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CB148" w14:textId="5B154C80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312B28">
        <w:rPr>
          <w:rFonts w:asciiTheme="minorHAnsi" w:hAnsiTheme="minorHAnsi" w:cs="Calibri"/>
          <w:b/>
          <w:noProof/>
          <w:sz w:val="24"/>
          <w:szCs w:val="24"/>
        </w:rPr>
        <w:t>9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14:paraId="0FC9F8DE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25D0ABB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5671769B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59E00DDF" w14:textId="77777777" w:rsidR="000E3BA8" w:rsidRPr="008703BE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0380FDA1" w14:textId="77777777" w:rsidR="00013224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</w:p>
    <w:p w14:paraId="068EC642" w14:textId="30328770" w:rsidR="00960C1D" w:rsidRPr="00F34BB2" w:rsidRDefault="00960C1D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C561B4">
        <w:rPr>
          <w:rFonts w:ascii="Calibri" w:hAnsi="Calibri" w:cs="Arial"/>
          <w:b/>
          <w:sz w:val="24"/>
          <w:szCs w:val="24"/>
        </w:rPr>
        <w:t xml:space="preserve">executado </w:t>
      </w:r>
      <w:r w:rsidR="000655AA">
        <w:rPr>
          <w:rFonts w:ascii="Calibri" w:hAnsi="Calibri" w:cs="Arial"/>
          <w:b/>
          <w:sz w:val="24"/>
          <w:szCs w:val="24"/>
        </w:rPr>
        <w:t xml:space="preserve">a manutenção </w:t>
      </w:r>
      <w:r w:rsidR="00312B28">
        <w:rPr>
          <w:rFonts w:ascii="Calibri" w:hAnsi="Calibri" w:cs="Arial"/>
          <w:b/>
          <w:sz w:val="24"/>
          <w:szCs w:val="24"/>
        </w:rPr>
        <w:t>e reforma na Ponte do Bairro Pântano dos Teodoros próximo a residência do Sr “Inácio”</w:t>
      </w:r>
      <w:r w:rsidR="000655AA">
        <w:rPr>
          <w:rFonts w:ascii="Calibri" w:hAnsi="Calibri" w:cs="Arial"/>
          <w:b/>
          <w:sz w:val="24"/>
          <w:szCs w:val="24"/>
        </w:rPr>
        <w:t xml:space="preserve">. </w:t>
      </w:r>
    </w:p>
    <w:p w14:paraId="2E58915E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6CD9041" w14:textId="77777777" w:rsidR="00C42105" w:rsidRPr="008703BE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612C471B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AB0B211" w14:textId="06B3C9D3" w:rsidR="00960C1D" w:rsidRDefault="00C561B4" w:rsidP="00C561B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0655AA">
        <w:rPr>
          <w:rFonts w:asciiTheme="minorHAnsi" w:hAnsiTheme="minorHAnsi" w:cs="Arial"/>
          <w:sz w:val="24"/>
          <w:szCs w:val="24"/>
        </w:rPr>
        <w:t xml:space="preserve">se faz necessário vez que </w:t>
      </w:r>
      <w:r w:rsidR="00312B28">
        <w:rPr>
          <w:rFonts w:asciiTheme="minorHAnsi" w:hAnsiTheme="minorHAnsi" w:cs="Arial"/>
          <w:sz w:val="24"/>
          <w:szCs w:val="24"/>
        </w:rPr>
        <w:t xml:space="preserve">a ponte está em péssimas condições de trafego, colocando até mesmo em risco a segurança dos veículos/passageiros que a utilizam diariamente. </w:t>
      </w:r>
    </w:p>
    <w:p w14:paraId="67AC3F84" w14:textId="77777777" w:rsidR="00C561B4" w:rsidRPr="00960C1D" w:rsidRDefault="00C561B4" w:rsidP="00C561B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560DA935" w14:textId="77777777" w:rsidR="00960C1D" w:rsidRP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65213290" w14:textId="512BD0BD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312B28">
        <w:rPr>
          <w:rFonts w:asciiTheme="minorHAnsi" w:hAnsiTheme="minorHAnsi" w:cs="Calibri"/>
        </w:rPr>
        <w:t>16</w:t>
      </w:r>
      <w:r w:rsidRPr="008703BE">
        <w:rPr>
          <w:rFonts w:asciiTheme="minorHAnsi" w:hAnsiTheme="minorHAnsi" w:cs="Calibri"/>
        </w:rPr>
        <w:t xml:space="preserve"> de </w:t>
      </w:r>
      <w:r w:rsidR="00312B28">
        <w:rPr>
          <w:rFonts w:asciiTheme="minorHAnsi" w:hAnsiTheme="minorHAnsi" w:cs="Calibri"/>
        </w:rPr>
        <w:t>março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2021.</w:t>
      </w:r>
    </w:p>
    <w:p w14:paraId="459DB61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4E60AE1C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E0442C2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3481FD78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931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2</cp:revision>
  <cp:lastPrinted>2021-01-26T19:33:00Z</cp:lastPrinted>
  <dcterms:created xsi:type="dcterms:W3CDTF">2021-03-16T11:43:00Z</dcterms:created>
  <dcterms:modified xsi:type="dcterms:W3CDTF">2021-03-16T11:43:00Z</dcterms:modified>
</cp:coreProperties>
</file>