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5F353" w14:textId="50E2FE0A" w:rsidR="00141CE4" w:rsidRPr="00AD3781" w:rsidRDefault="00732D4F" w:rsidP="005D463A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AD3781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AD3781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42281F" w:rsidRPr="00AD3781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607A23" w:rsidRPr="00AD3781">
        <w:rPr>
          <w:rFonts w:asciiTheme="minorHAnsi" w:hAnsiTheme="minorHAnsi" w:cs="Calibri"/>
          <w:b/>
          <w:noProof/>
          <w:sz w:val="24"/>
          <w:szCs w:val="24"/>
        </w:rPr>
        <w:t>7</w:t>
      </w:r>
      <w:r w:rsidR="0042281F" w:rsidRPr="00AD3781">
        <w:rPr>
          <w:rFonts w:asciiTheme="minorHAnsi" w:hAnsiTheme="minorHAnsi" w:cs="Calibri"/>
          <w:b/>
          <w:noProof/>
          <w:sz w:val="24"/>
          <w:szCs w:val="24"/>
        </w:rPr>
        <w:t>/</w:t>
      </w:r>
      <w:r w:rsidRPr="00AD3781">
        <w:rPr>
          <w:rFonts w:asciiTheme="minorHAnsi" w:hAnsiTheme="minorHAnsi" w:cs="Calibri"/>
          <w:b/>
          <w:noProof/>
          <w:sz w:val="24"/>
          <w:szCs w:val="24"/>
        </w:rPr>
        <w:t>21.</w:t>
      </w:r>
    </w:p>
    <w:p w14:paraId="35848BD3" w14:textId="77777777" w:rsidR="00732D4F" w:rsidRPr="00AD3781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D3781">
        <w:rPr>
          <w:rFonts w:asciiTheme="minorHAnsi" w:hAnsiTheme="minorHAnsi" w:cs="Calibri"/>
          <w:b/>
        </w:rPr>
        <w:t>REQUERENTE</w:t>
      </w:r>
      <w:r w:rsidRPr="00AD3781">
        <w:rPr>
          <w:rFonts w:asciiTheme="minorHAnsi" w:hAnsiTheme="minorHAnsi" w:cs="Calibri"/>
          <w:b/>
          <w:bCs/>
        </w:rPr>
        <w:t>: VER. JOSÉ ROBERTO PEREIRA.</w:t>
      </w:r>
    </w:p>
    <w:p w14:paraId="247D5FDA" w14:textId="2C22216C" w:rsidR="00694407" w:rsidRPr="00AD3781" w:rsidRDefault="00732D4F" w:rsidP="00473C0A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D3781">
        <w:rPr>
          <w:rFonts w:asciiTheme="minorHAnsi" w:hAnsiTheme="minorHAnsi" w:cs="Calibri"/>
          <w:b/>
        </w:rPr>
        <w:t xml:space="preserve">REQUERIDO: </w:t>
      </w:r>
      <w:r w:rsidRPr="00AD3781">
        <w:rPr>
          <w:rFonts w:asciiTheme="minorHAnsi" w:hAnsiTheme="minorHAnsi" w:cs="Calibri"/>
          <w:b/>
          <w:bCs/>
        </w:rPr>
        <w:t>PREFEITO MUNICIPAL.</w:t>
      </w:r>
    </w:p>
    <w:p w14:paraId="78D2E291" w14:textId="77777777" w:rsidR="000E3BA8" w:rsidRPr="00AD3781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AD3781">
        <w:rPr>
          <w:rFonts w:asciiTheme="minorHAnsi" w:hAnsiTheme="minorHAnsi" w:cs="Calibri"/>
          <w:bCs/>
        </w:rPr>
        <w:t xml:space="preserve">O Vereador </w:t>
      </w:r>
      <w:r w:rsidRPr="00AD3781">
        <w:rPr>
          <w:rFonts w:asciiTheme="minorHAnsi" w:hAnsiTheme="minorHAnsi" w:cs="Calibri"/>
          <w:b/>
          <w:bCs/>
        </w:rPr>
        <w:t>JOSÉ ROBERTO PEREIRA</w:t>
      </w:r>
      <w:r w:rsidRPr="00AD3781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AD3781">
        <w:rPr>
          <w:rFonts w:asciiTheme="minorHAnsi" w:hAnsiTheme="minorHAnsi" w:cs="Calibri"/>
          <w:bCs/>
        </w:rPr>
        <w:t xml:space="preserve">45, </w:t>
      </w:r>
      <w:r w:rsidR="009522D8" w:rsidRPr="00AD3781">
        <w:rPr>
          <w:rFonts w:asciiTheme="minorHAnsi" w:hAnsiTheme="minorHAnsi" w:cs="Calibri"/>
          <w:bCs/>
        </w:rPr>
        <w:t xml:space="preserve">inciso </w:t>
      </w:r>
      <w:r w:rsidR="00D15D82" w:rsidRPr="00AD3781">
        <w:rPr>
          <w:rFonts w:asciiTheme="minorHAnsi" w:hAnsiTheme="minorHAnsi" w:cs="Calibri"/>
          <w:bCs/>
        </w:rPr>
        <w:t xml:space="preserve">III, da Lei Orgânica, </w:t>
      </w:r>
      <w:r w:rsidR="008B0DCF" w:rsidRPr="00AD3781">
        <w:rPr>
          <w:rFonts w:asciiTheme="minorHAnsi" w:hAnsiTheme="minorHAnsi" w:cs="Calibri"/>
          <w:bCs/>
        </w:rPr>
        <w:t>c/c</w:t>
      </w:r>
      <w:r w:rsidR="00141CE4" w:rsidRPr="00AD3781">
        <w:rPr>
          <w:rFonts w:asciiTheme="minorHAnsi" w:hAnsiTheme="minorHAnsi" w:cs="Calibri"/>
          <w:bCs/>
        </w:rPr>
        <w:t>.,</w:t>
      </w:r>
      <w:r w:rsidR="008B0DCF" w:rsidRPr="00AD3781">
        <w:rPr>
          <w:rFonts w:asciiTheme="minorHAnsi" w:hAnsiTheme="minorHAnsi" w:cs="Calibri"/>
          <w:bCs/>
        </w:rPr>
        <w:t xml:space="preserve"> art. 17, </w:t>
      </w:r>
      <w:r w:rsidR="009522D8" w:rsidRPr="00AD3781">
        <w:rPr>
          <w:rFonts w:asciiTheme="minorHAnsi" w:hAnsiTheme="minorHAnsi" w:cs="Calibri"/>
          <w:bCs/>
        </w:rPr>
        <w:t xml:space="preserve">inciso </w:t>
      </w:r>
      <w:r w:rsidR="008B0DCF" w:rsidRPr="00AD3781">
        <w:rPr>
          <w:rFonts w:asciiTheme="minorHAnsi" w:hAnsiTheme="minorHAnsi" w:cs="Calibri"/>
          <w:bCs/>
        </w:rPr>
        <w:t xml:space="preserve">VIII, do Regimento Interno, </w:t>
      </w:r>
      <w:r w:rsidRPr="00AD3781">
        <w:rPr>
          <w:rFonts w:asciiTheme="minorHAnsi" w:hAnsiTheme="minorHAnsi" w:cs="Calibri"/>
          <w:bCs/>
        </w:rPr>
        <w:t xml:space="preserve">vem </w:t>
      </w:r>
      <w:r w:rsidR="009522D8" w:rsidRPr="00AD3781">
        <w:rPr>
          <w:rFonts w:asciiTheme="minorHAnsi" w:hAnsiTheme="minorHAnsi" w:cs="Calibri"/>
          <w:bCs/>
        </w:rPr>
        <w:t xml:space="preserve">perante </w:t>
      </w:r>
      <w:r w:rsidRPr="00AD3781">
        <w:rPr>
          <w:rFonts w:asciiTheme="minorHAnsi" w:hAnsiTheme="minorHAnsi" w:cs="Calibri"/>
          <w:bCs/>
        </w:rPr>
        <w:t xml:space="preserve">Vossa Excelência, </w:t>
      </w:r>
      <w:r w:rsidR="000E3BA8" w:rsidRPr="00AD3781">
        <w:rPr>
          <w:rFonts w:asciiTheme="minorHAnsi" w:hAnsiTheme="minorHAnsi" w:cs="Calibri"/>
          <w:bCs/>
        </w:rPr>
        <w:t>pelas razões que passa a expor,</w:t>
      </w:r>
      <w:r w:rsidR="00694407" w:rsidRPr="00AD3781">
        <w:rPr>
          <w:rFonts w:asciiTheme="minorHAnsi" w:hAnsiTheme="minorHAnsi" w:cs="Calibri"/>
          <w:bCs/>
        </w:rPr>
        <w:t xml:space="preserve"> </w:t>
      </w:r>
      <w:r w:rsidRPr="00AD3781">
        <w:rPr>
          <w:rFonts w:asciiTheme="minorHAnsi" w:hAnsiTheme="minorHAnsi" w:cs="Calibri"/>
          <w:b/>
          <w:bCs/>
        </w:rPr>
        <w:t>INDICAR</w:t>
      </w:r>
      <w:r w:rsidR="000E3BA8" w:rsidRPr="00AD3781">
        <w:rPr>
          <w:rFonts w:asciiTheme="minorHAnsi" w:hAnsiTheme="minorHAnsi" w:cs="Calibri"/>
          <w:b/>
          <w:bCs/>
        </w:rPr>
        <w:t>:</w:t>
      </w:r>
    </w:p>
    <w:p w14:paraId="003C884F" w14:textId="13C0BBFF" w:rsidR="005D463A" w:rsidRDefault="005D463A" w:rsidP="005D463A">
      <w:pPr>
        <w:pStyle w:val="Default"/>
        <w:spacing w:before="120" w:after="120" w:line="360" w:lineRule="auto"/>
        <w:ind w:left="708" w:firstLine="462"/>
        <w:jc w:val="both"/>
        <w:rPr>
          <w:rFonts w:asciiTheme="minorHAnsi" w:hAnsiTheme="minorHAnsi" w:cs="Calibri"/>
          <w:b/>
          <w:bCs/>
        </w:rPr>
      </w:pPr>
      <w:r w:rsidRPr="00AD3781">
        <w:rPr>
          <w:rFonts w:asciiTheme="minorHAnsi" w:hAnsiTheme="minorHAnsi" w:cs="Calibri"/>
          <w:b/>
          <w:bCs/>
        </w:rPr>
        <w:t xml:space="preserve">1 - </w:t>
      </w:r>
      <w:r w:rsidR="000E3BA8" w:rsidRPr="00AD3781">
        <w:rPr>
          <w:rFonts w:asciiTheme="minorHAnsi" w:hAnsiTheme="minorHAnsi" w:cs="Calibri"/>
          <w:b/>
          <w:bCs/>
        </w:rPr>
        <w:t xml:space="preserve">Que </w:t>
      </w:r>
      <w:r w:rsidR="00694407" w:rsidRPr="00AD3781">
        <w:rPr>
          <w:rFonts w:asciiTheme="minorHAnsi" w:hAnsiTheme="minorHAnsi" w:cs="Calibri"/>
          <w:b/>
          <w:bCs/>
        </w:rPr>
        <w:t xml:space="preserve">seja </w:t>
      </w:r>
      <w:r w:rsidR="00473C0A" w:rsidRPr="00AD3781">
        <w:rPr>
          <w:rFonts w:asciiTheme="minorHAnsi" w:hAnsiTheme="minorHAnsi" w:cs="Calibri"/>
          <w:b/>
          <w:bCs/>
        </w:rPr>
        <w:t xml:space="preserve">providenciado com urgências Placas de Sinalização </w:t>
      </w:r>
      <w:r w:rsidRPr="00AD3781">
        <w:rPr>
          <w:rFonts w:asciiTheme="minorHAnsi" w:hAnsiTheme="minorHAnsi" w:cs="Calibri"/>
          <w:b/>
          <w:bCs/>
        </w:rPr>
        <w:t xml:space="preserve">na Rua Cacilda Oliveira Rosa, e que seja estudada a possibilidade de tornar a Rua de Mão Única. </w:t>
      </w:r>
    </w:p>
    <w:p w14:paraId="3AAA1259" w14:textId="2B519721" w:rsidR="00CF490F" w:rsidRPr="00AD3781" w:rsidRDefault="00CF490F" w:rsidP="005D463A">
      <w:pPr>
        <w:pStyle w:val="Default"/>
        <w:spacing w:before="120" w:after="120" w:line="360" w:lineRule="auto"/>
        <w:ind w:left="708" w:firstLine="462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2 – Que seja instalado com urgência placa de PROIBIDO ESTACIONAR, na Rua Pereira</w:t>
      </w:r>
      <w:r w:rsidRPr="00724235">
        <w:rPr>
          <w:rFonts w:asciiTheme="minorHAnsi" w:hAnsiTheme="minorHAnsi" w:cs="Calibri"/>
          <w:b/>
          <w:bCs/>
        </w:rPr>
        <w:t>, no trecho entre a Veterinária do Ivan até a entrada da Rua Cacilda Oliveira Rosa;</w:t>
      </w:r>
    </w:p>
    <w:p w14:paraId="4D4AD39B" w14:textId="00005D97" w:rsidR="00732D4F" w:rsidRPr="00AD3781" w:rsidRDefault="00CF490F" w:rsidP="005D463A">
      <w:pPr>
        <w:pStyle w:val="Default"/>
        <w:spacing w:before="120" w:after="120" w:line="360" w:lineRule="auto"/>
        <w:ind w:left="708" w:firstLine="462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3</w:t>
      </w:r>
      <w:r w:rsidR="005D463A" w:rsidRPr="00AD3781">
        <w:rPr>
          <w:rFonts w:asciiTheme="minorHAnsi" w:hAnsiTheme="minorHAnsi" w:cs="Calibri"/>
          <w:b/>
          <w:bCs/>
        </w:rPr>
        <w:t xml:space="preserve"> – Que seja construído </w:t>
      </w:r>
      <w:r w:rsidR="00D7233E">
        <w:rPr>
          <w:rFonts w:asciiTheme="minorHAnsi" w:hAnsiTheme="minorHAnsi" w:cs="Calibri"/>
          <w:b/>
          <w:bCs/>
        </w:rPr>
        <w:t>um</w:t>
      </w:r>
      <w:r w:rsidR="00724235">
        <w:rPr>
          <w:rFonts w:asciiTheme="minorHAnsi" w:hAnsiTheme="minorHAnsi" w:cs="Calibri"/>
          <w:b/>
          <w:bCs/>
        </w:rPr>
        <w:t xml:space="preserve"> meio fio n</w:t>
      </w:r>
      <w:r w:rsidR="00D7233E">
        <w:rPr>
          <w:rFonts w:asciiTheme="minorHAnsi" w:hAnsiTheme="minorHAnsi" w:cs="Calibri"/>
          <w:b/>
          <w:bCs/>
        </w:rPr>
        <w:t xml:space="preserve">a </w:t>
      </w:r>
      <w:r w:rsidR="005D463A" w:rsidRPr="00724235">
        <w:rPr>
          <w:rFonts w:asciiTheme="minorHAnsi" w:hAnsiTheme="minorHAnsi" w:cs="Calibri"/>
          <w:b/>
          <w:bCs/>
        </w:rPr>
        <w:t>calçada</w:t>
      </w:r>
      <w:r w:rsidR="005D463A" w:rsidRPr="00AD3781">
        <w:rPr>
          <w:rFonts w:asciiTheme="minorHAnsi" w:hAnsiTheme="minorHAnsi" w:cs="Calibri"/>
          <w:b/>
          <w:bCs/>
        </w:rPr>
        <w:t xml:space="preserve"> na Rua Maria Joana de Abreu, próximo a residência do Srº “Binho do Jurandi”. </w:t>
      </w:r>
    </w:p>
    <w:p w14:paraId="4AA4AFC2" w14:textId="77777777" w:rsidR="00C42105" w:rsidRPr="00AD3781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AD3781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14:paraId="2AF78623" w14:textId="77777777" w:rsidR="00732D4F" w:rsidRPr="00AD3781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AD3781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4A871555" w14:textId="5D281744" w:rsidR="005D463A" w:rsidRPr="00AD3781" w:rsidRDefault="00C42105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AD3781">
        <w:rPr>
          <w:rFonts w:asciiTheme="minorHAnsi" w:hAnsiTheme="minorHAnsi" w:cs="Calibri"/>
          <w:sz w:val="24"/>
          <w:szCs w:val="24"/>
        </w:rPr>
        <w:t>O</w:t>
      </w:r>
      <w:r w:rsidR="005D463A" w:rsidRPr="00AD3781">
        <w:rPr>
          <w:rFonts w:asciiTheme="minorHAnsi" w:hAnsiTheme="minorHAnsi" w:cs="Calibri"/>
          <w:sz w:val="24"/>
          <w:szCs w:val="24"/>
        </w:rPr>
        <w:t>s</w:t>
      </w:r>
      <w:r w:rsidRPr="00AD3781">
        <w:rPr>
          <w:rFonts w:asciiTheme="minorHAnsi" w:hAnsiTheme="minorHAnsi" w:cs="Calibri"/>
          <w:sz w:val="24"/>
          <w:szCs w:val="24"/>
        </w:rPr>
        <w:t xml:space="preserve"> pedido</w:t>
      </w:r>
      <w:r w:rsidR="005D463A" w:rsidRPr="00AD3781">
        <w:rPr>
          <w:rFonts w:asciiTheme="minorHAnsi" w:hAnsiTheme="minorHAnsi" w:cs="Calibri"/>
          <w:sz w:val="24"/>
          <w:szCs w:val="24"/>
        </w:rPr>
        <w:t>s</w:t>
      </w:r>
      <w:r w:rsidRPr="00AD3781">
        <w:rPr>
          <w:rFonts w:asciiTheme="minorHAnsi" w:hAnsiTheme="minorHAnsi" w:cs="Calibri"/>
          <w:sz w:val="24"/>
          <w:szCs w:val="24"/>
        </w:rPr>
        <w:t xml:space="preserve"> apresentado</w:t>
      </w:r>
      <w:r w:rsidR="005D463A" w:rsidRPr="00AD3781">
        <w:rPr>
          <w:rFonts w:asciiTheme="minorHAnsi" w:hAnsiTheme="minorHAnsi" w:cs="Calibri"/>
          <w:sz w:val="24"/>
          <w:szCs w:val="24"/>
        </w:rPr>
        <w:t>s</w:t>
      </w:r>
      <w:r w:rsidRPr="00AD3781">
        <w:rPr>
          <w:rFonts w:asciiTheme="minorHAnsi" w:hAnsiTheme="minorHAnsi" w:cs="Calibri"/>
          <w:sz w:val="24"/>
          <w:szCs w:val="24"/>
        </w:rPr>
        <w:t xml:space="preserve"> justifica</w:t>
      </w:r>
      <w:r w:rsidR="005D463A" w:rsidRPr="00AD3781">
        <w:rPr>
          <w:rFonts w:asciiTheme="minorHAnsi" w:hAnsiTheme="minorHAnsi" w:cs="Calibri"/>
          <w:sz w:val="24"/>
          <w:szCs w:val="24"/>
        </w:rPr>
        <w:t>m</w:t>
      </w:r>
      <w:r w:rsidRPr="00AD3781">
        <w:rPr>
          <w:rFonts w:asciiTheme="minorHAnsi" w:hAnsiTheme="minorHAnsi" w:cs="Calibri"/>
          <w:sz w:val="24"/>
          <w:szCs w:val="24"/>
        </w:rPr>
        <w:t xml:space="preserve">-se </w:t>
      </w:r>
      <w:r w:rsidR="00473C0A" w:rsidRPr="00AD3781">
        <w:rPr>
          <w:rFonts w:asciiTheme="minorHAnsi" w:hAnsiTheme="minorHAnsi" w:cs="Calibri"/>
          <w:sz w:val="24"/>
          <w:szCs w:val="24"/>
        </w:rPr>
        <w:t xml:space="preserve">uma vez que </w:t>
      </w:r>
      <w:r w:rsidR="005D463A" w:rsidRPr="00AD3781">
        <w:rPr>
          <w:rFonts w:asciiTheme="minorHAnsi" w:hAnsiTheme="minorHAnsi" w:cs="Calibri"/>
          <w:sz w:val="24"/>
          <w:szCs w:val="24"/>
        </w:rPr>
        <w:t>a falta de sinalização adequada na Rua citada, est</w:t>
      </w:r>
      <w:r w:rsidR="00AD3781" w:rsidRPr="00AD3781">
        <w:rPr>
          <w:rFonts w:asciiTheme="minorHAnsi" w:hAnsiTheme="minorHAnsi" w:cs="Calibri"/>
          <w:sz w:val="24"/>
          <w:szCs w:val="24"/>
        </w:rPr>
        <w:t>á</w:t>
      </w:r>
      <w:r w:rsidR="005D463A" w:rsidRPr="00AD3781">
        <w:rPr>
          <w:rFonts w:asciiTheme="minorHAnsi" w:hAnsiTheme="minorHAnsi" w:cs="Calibri"/>
          <w:sz w:val="24"/>
          <w:szCs w:val="24"/>
        </w:rPr>
        <w:t xml:space="preserve"> dificultando o trânsito no local, como </w:t>
      </w:r>
      <w:r w:rsidR="00AD3781" w:rsidRPr="00AD3781">
        <w:rPr>
          <w:rFonts w:asciiTheme="minorHAnsi" w:hAnsiTheme="minorHAnsi" w:cs="Calibri"/>
          <w:sz w:val="24"/>
          <w:szCs w:val="24"/>
        </w:rPr>
        <w:t xml:space="preserve">também </w:t>
      </w:r>
      <w:r w:rsidR="005D463A" w:rsidRPr="00AD3781">
        <w:rPr>
          <w:rFonts w:asciiTheme="minorHAnsi" w:hAnsiTheme="minorHAnsi" w:cs="Calibri"/>
          <w:sz w:val="24"/>
          <w:szCs w:val="24"/>
        </w:rPr>
        <w:t xml:space="preserve">colocando em risco a segurança de pedestres e motoristas. </w:t>
      </w:r>
      <w:r w:rsidR="00CF490F">
        <w:rPr>
          <w:rFonts w:asciiTheme="minorHAnsi" w:hAnsiTheme="minorHAnsi" w:cs="Calibri"/>
          <w:sz w:val="24"/>
          <w:szCs w:val="24"/>
        </w:rPr>
        <w:t>Bem como o trecho da Rua Pereira citado, o local está de extremo risco principalmente para os veículos, onde os motoristas estacionam dos dois lados da Rua, comprometendo o fluxo do trânsito com segurança.</w:t>
      </w:r>
    </w:p>
    <w:p w14:paraId="74E1AC53" w14:textId="223A4B89" w:rsidR="00C42105" w:rsidRPr="00AD3781" w:rsidRDefault="00AD3781" w:rsidP="005D463A">
      <w:pPr>
        <w:spacing w:before="120" w:after="120" w:line="360" w:lineRule="auto"/>
        <w:jc w:val="both"/>
        <w:rPr>
          <w:rFonts w:asciiTheme="minorHAnsi" w:hAnsiTheme="minorHAnsi" w:cs="Calibri"/>
          <w:sz w:val="24"/>
          <w:szCs w:val="24"/>
        </w:rPr>
      </w:pPr>
      <w:r w:rsidRPr="00AD3781">
        <w:rPr>
          <w:rFonts w:asciiTheme="minorHAnsi" w:hAnsiTheme="minorHAnsi" w:cs="Calibri"/>
          <w:sz w:val="24"/>
          <w:szCs w:val="24"/>
        </w:rPr>
        <w:t xml:space="preserve">                                                </w:t>
      </w:r>
      <w:r w:rsidR="005D463A" w:rsidRPr="00AD3781">
        <w:rPr>
          <w:rFonts w:asciiTheme="minorHAnsi" w:hAnsiTheme="minorHAnsi" w:cs="Calibri"/>
          <w:sz w:val="24"/>
          <w:szCs w:val="24"/>
        </w:rPr>
        <w:t>Já a calçada é de máxima importância, pois o morador do local tem dificuldade de locomoção e o ponto mencionado está em péssimas condições.</w:t>
      </w:r>
    </w:p>
    <w:p w14:paraId="109CF486" w14:textId="66117D98" w:rsidR="00C42105" w:rsidRDefault="006463EB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AD3781">
        <w:rPr>
          <w:rFonts w:asciiTheme="minorHAnsi" w:hAnsiTheme="minorHAnsi" w:cs="Calibri"/>
          <w:sz w:val="24"/>
          <w:szCs w:val="24"/>
        </w:rPr>
        <w:t>Eis as razões pelas quais apresentamos a presente indicação, que esperamos</w:t>
      </w:r>
      <w:r w:rsidR="009522D8" w:rsidRPr="00AD3781">
        <w:rPr>
          <w:rFonts w:asciiTheme="minorHAnsi" w:hAnsiTheme="minorHAnsi" w:cs="Calibri"/>
          <w:sz w:val="24"/>
          <w:szCs w:val="24"/>
        </w:rPr>
        <w:t>,</w:t>
      </w:r>
      <w:r w:rsidRPr="00AD3781">
        <w:rPr>
          <w:rFonts w:asciiTheme="minorHAnsi" w:hAnsiTheme="minorHAnsi" w:cs="Calibri"/>
          <w:sz w:val="24"/>
          <w:szCs w:val="24"/>
        </w:rPr>
        <w:t xml:space="preserve"> possa ser acatada por </w:t>
      </w:r>
      <w:r w:rsidR="00732D4F" w:rsidRPr="00AD3781">
        <w:rPr>
          <w:rFonts w:asciiTheme="minorHAnsi" w:hAnsiTheme="minorHAnsi" w:cs="Calibri"/>
          <w:sz w:val="24"/>
          <w:szCs w:val="24"/>
        </w:rPr>
        <w:t>Vossa Excelência.</w:t>
      </w:r>
    </w:p>
    <w:p w14:paraId="480C0DA7" w14:textId="1174ACEB" w:rsidR="00CF490F" w:rsidRDefault="00CF490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</w:p>
    <w:p w14:paraId="441A6067" w14:textId="77777777" w:rsidR="00CF490F" w:rsidRPr="00AD3781" w:rsidRDefault="00CF490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</w:p>
    <w:p w14:paraId="4E696568" w14:textId="5CDA9D3E" w:rsidR="00694407" w:rsidRDefault="00732D4F" w:rsidP="00473C0A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AD3781">
        <w:rPr>
          <w:rFonts w:asciiTheme="minorHAnsi" w:hAnsiTheme="minorHAnsi" w:cs="Calibri"/>
        </w:rPr>
        <w:t xml:space="preserve">Estiva, MG, </w:t>
      </w:r>
      <w:r w:rsidR="00190ED1" w:rsidRPr="00AD3781">
        <w:rPr>
          <w:rFonts w:asciiTheme="minorHAnsi" w:hAnsiTheme="minorHAnsi" w:cs="Calibri"/>
        </w:rPr>
        <w:t>1</w:t>
      </w:r>
      <w:r w:rsidR="00724235">
        <w:rPr>
          <w:rFonts w:asciiTheme="minorHAnsi" w:hAnsiTheme="minorHAnsi" w:cs="Calibri"/>
        </w:rPr>
        <w:t>7</w:t>
      </w:r>
      <w:r w:rsidRPr="00AD3781">
        <w:rPr>
          <w:rFonts w:asciiTheme="minorHAnsi" w:hAnsiTheme="minorHAnsi" w:cs="Calibri"/>
        </w:rPr>
        <w:t xml:space="preserve"> de </w:t>
      </w:r>
      <w:r w:rsidR="005D463A" w:rsidRPr="00AD3781">
        <w:rPr>
          <w:rFonts w:asciiTheme="minorHAnsi" w:hAnsiTheme="minorHAnsi" w:cs="Calibri"/>
        </w:rPr>
        <w:t>junho</w:t>
      </w:r>
      <w:r w:rsidR="00473C0A" w:rsidRPr="00AD3781">
        <w:rPr>
          <w:rFonts w:asciiTheme="minorHAnsi" w:hAnsiTheme="minorHAnsi" w:cs="Calibri"/>
        </w:rPr>
        <w:t xml:space="preserve"> </w:t>
      </w:r>
      <w:r w:rsidRPr="00AD3781">
        <w:rPr>
          <w:rFonts w:asciiTheme="minorHAnsi" w:hAnsiTheme="minorHAnsi" w:cs="Calibri"/>
        </w:rPr>
        <w:t>2021.</w:t>
      </w:r>
    </w:p>
    <w:p w14:paraId="0520A7D2" w14:textId="77777777" w:rsidR="00AD3781" w:rsidRDefault="00AD3781" w:rsidP="00473C0A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</w:p>
    <w:p w14:paraId="3C6417A1" w14:textId="7233229F" w:rsidR="006463EB" w:rsidRPr="00AD3781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AD3781">
        <w:rPr>
          <w:rFonts w:asciiTheme="minorHAnsi" w:hAnsiTheme="minorHAnsi" w:cs="Calibri"/>
          <w:bCs/>
          <w:sz w:val="24"/>
          <w:szCs w:val="24"/>
        </w:rPr>
        <w:t xml:space="preserve">_______________________________________ </w:t>
      </w:r>
    </w:p>
    <w:p w14:paraId="66EB54F3" w14:textId="77777777" w:rsidR="00732D4F" w:rsidRPr="00AD3781" w:rsidRDefault="00732D4F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AD3781">
        <w:rPr>
          <w:rFonts w:asciiTheme="minorHAnsi" w:hAnsiTheme="minorHAnsi" w:cs="Calibri"/>
          <w:b/>
          <w:sz w:val="24"/>
          <w:szCs w:val="24"/>
        </w:rPr>
        <w:t>JOSÉ ROBERTO PEREIRA</w:t>
      </w:r>
    </w:p>
    <w:p w14:paraId="6D26E9D5" w14:textId="77777777" w:rsidR="00732D4F" w:rsidRPr="00AD3781" w:rsidRDefault="006463EB" w:rsidP="00732D4F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AD3781">
        <w:rPr>
          <w:rFonts w:asciiTheme="minorHAnsi" w:hAnsiTheme="minorHAnsi" w:cs="Calibri"/>
          <w:bCs/>
          <w:sz w:val="24"/>
          <w:szCs w:val="24"/>
        </w:rPr>
        <w:t>VEREADOR</w:t>
      </w:r>
    </w:p>
    <w:p w14:paraId="08E57E61" w14:textId="77777777" w:rsidR="00B92DDA" w:rsidRPr="00AD3781" w:rsidRDefault="00B92DDA" w:rsidP="00732D4F">
      <w:pPr>
        <w:rPr>
          <w:rFonts w:asciiTheme="minorHAnsi" w:hAnsiTheme="minorHAnsi"/>
          <w:sz w:val="24"/>
          <w:szCs w:val="24"/>
        </w:rPr>
      </w:pPr>
    </w:p>
    <w:sectPr w:rsidR="00B92DDA" w:rsidRPr="00AD3781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4B8AF" w14:textId="77777777" w:rsidR="00E61306" w:rsidRDefault="00E61306">
      <w:r>
        <w:separator/>
      </w:r>
    </w:p>
  </w:endnote>
  <w:endnote w:type="continuationSeparator" w:id="0">
    <w:p w14:paraId="5401E050" w14:textId="77777777" w:rsidR="00E61306" w:rsidRDefault="00E61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1EECF" w14:textId="5DC384C4" w:rsidR="00E24AED" w:rsidRPr="0066135F" w:rsidRDefault="0042281F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0639A4D" wp14:editId="28263B73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3175" t="4445" r="1270" b="317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235298" w14:textId="77777777" w:rsidR="0066135F" w:rsidRPr="0066135F" w:rsidRDefault="0066135F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="00E515CA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="00E515CA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94407" w:rsidRPr="0069440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="00E515CA"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639A4D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" o:allowincell="f" filled="f" stroked="f">
              <v:textbox style="layout-flow:vertical;mso-layout-flow-alt:bottom-to-top;mso-fit-shape-to-text:t">
                <w:txbxContent>
                  <w:p w14:paraId="18235298" w14:textId="77777777" w:rsidR="0066135F" w:rsidRPr="0066135F" w:rsidRDefault="0066135F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="00E515CA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="00E515CA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694407" w:rsidRPr="0069440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="00E515CA"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E24AED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2BB37BB4" w14:textId="77777777" w:rsidR="00E24AED" w:rsidRDefault="00E24A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DF53A" w14:textId="77777777" w:rsidR="00E61306" w:rsidRDefault="00E61306">
      <w:r>
        <w:separator/>
      </w:r>
    </w:p>
  </w:footnote>
  <w:footnote w:type="continuationSeparator" w:id="0">
    <w:p w14:paraId="60FC553D" w14:textId="77777777" w:rsidR="00E61306" w:rsidRDefault="00E61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24DE8" w14:textId="77777777" w:rsidR="00E24AED" w:rsidRDefault="00E24AED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107439" w:rsidRPr="006A7253" w14:paraId="5ED36DC7" w14:textId="77777777" w:rsidTr="001B7983">
      <w:tc>
        <w:tcPr>
          <w:tcW w:w="2093" w:type="dxa"/>
          <w:shd w:val="clear" w:color="auto" w:fill="auto"/>
        </w:tcPr>
        <w:p w14:paraId="10C38A76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73C750" wp14:editId="6AB22C8A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38A387CA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49D2FB0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3B74F0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D01FAB8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4FFC5563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E648A36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12170BE4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92FEE3E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0276067" w14:textId="77777777" w:rsidR="00E24AED" w:rsidRDefault="00E24AED"/>
  <w:p w14:paraId="31AA4BF3" w14:textId="77777777" w:rsidR="00E24AED" w:rsidRDefault="00E24AED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6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0ED1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281F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3C0A"/>
    <w:rsid w:val="00476E60"/>
    <w:rsid w:val="00481186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63A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07A23"/>
    <w:rsid w:val="00613AA4"/>
    <w:rsid w:val="00614396"/>
    <w:rsid w:val="006259F5"/>
    <w:rsid w:val="00641FE9"/>
    <w:rsid w:val="00642FAA"/>
    <w:rsid w:val="006463EB"/>
    <w:rsid w:val="00650D8D"/>
    <w:rsid w:val="00652D4F"/>
    <w:rsid w:val="0066135F"/>
    <w:rsid w:val="00667A3B"/>
    <w:rsid w:val="00670713"/>
    <w:rsid w:val="00680111"/>
    <w:rsid w:val="00681ED9"/>
    <w:rsid w:val="00694407"/>
    <w:rsid w:val="006A1658"/>
    <w:rsid w:val="006C0E3C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4235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3BF0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2C5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D3781"/>
    <w:rsid w:val="00AE5AFD"/>
    <w:rsid w:val="00AF24AE"/>
    <w:rsid w:val="00AF3DCF"/>
    <w:rsid w:val="00AF49DE"/>
    <w:rsid w:val="00AF62FE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813CC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9E5"/>
    <w:rsid w:val="00C60C2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490F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233E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C1E9B"/>
    <w:rsid w:val="00DC2B81"/>
    <w:rsid w:val="00DC4019"/>
    <w:rsid w:val="00DC5F89"/>
    <w:rsid w:val="00DD1C71"/>
    <w:rsid w:val="00DD3CE2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  <w:rsid w:val="00FF72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11AFE0B9"/>
  <w15:docId w15:val="{0A137CEA-A1FE-4E59-AF54-BF9ABB689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806C1-AF8F-4F7D-B970-A7E574FC8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251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1642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user</cp:lastModifiedBy>
  <cp:revision>7</cp:revision>
  <cp:lastPrinted>2013-06-25T12:59:00Z</cp:lastPrinted>
  <dcterms:created xsi:type="dcterms:W3CDTF">2021-06-15T12:58:00Z</dcterms:created>
  <dcterms:modified xsi:type="dcterms:W3CDTF">2021-06-18T18:00:00Z</dcterms:modified>
</cp:coreProperties>
</file>