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78119B10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52FFE65" w14:textId="476D4106" w:rsidR="00C41E72" w:rsidRDefault="00C41E72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A70028">
        <w:rPr>
          <w:rFonts w:asciiTheme="minorHAnsi" w:hAnsiTheme="minorHAnsi" w:cstheme="minorHAnsi"/>
          <w:b/>
        </w:rPr>
        <w:t xml:space="preserve">substituída as lâmpadas queimadas no bairro </w:t>
      </w:r>
      <w:proofErr w:type="spellStart"/>
      <w:r w:rsidR="00A70028">
        <w:rPr>
          <w:rFonts w:asciiTheme="minorHAnsi" w:hAnsiTheme="minorHAnsi" w:cstheme="minorHAnsi"/>
          <w:b/>
        </w:rPr>
        <w:t>Pantano</w:t>
      </w:r>
      <w:proofErr w:type="spellEnd"/>
      <w:r w:rsidR="00A70028">
        <w:rPr>
          <w:rFonts w:asciiTheme="minorHAnsi" w:hAnsiTheme="minorHAnsi" w:cstheme="minorHAnsi"/>
          <w:b/>
        </w:rPr>
        <w:t xml:space="preserve"> dos </w:t>
      </w:r>
      <w:proofErr w:type="spellStart"/>
      <w:r w:rsidR="00A70028">
        <w:rPr>
          <w:rFonts w:asciiTheme="minorHAnsi" w:hAnsiTheme="minorHAnsi" w:cstheme="minorHAnsi"/>
          <w:b/>
        </w:rPr>
        <w:t>Teodoros</w:t>
      </w:r>
      <w:proofErr w:type="spellEnd"/>
      <w:r w:rsidR="00A70028">
        <w:rPr>
          <w:rFonts w:asciiTheme="minorHAnsi" w:hAnsiTheme="minorHAnsi" w:cstheme="minorHAnsi"/>
          <w:b/>
        </w:rPr>
        <w:t>, próximo a igreja.</w:t>
      </w:r>
      <w:r w:rsidR="001531EE">
        <w:rPr>
          <w:rFonts w:asciiTheme="minorHAnsi" w:hAnsiTheme="minorHAnsi" w:cstheme="minorHAnsi"/>
          <w:b/>
        </w:rPr>
        <w:t xml:space="preserve"> 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1531EE" w:rsidRDefault="00C41E72" w:rsidP="00C41E72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1531E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7C97BE7B" w14:textId="76B6088C" w:rsidR="00A70028" w:rsidRDefault="00A70028" w:rsidP="00A7002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</w:t>
      </w:r>
      <w:r>
        <w:rPr>
          <w:rFonts w:ascii="Calibri" w:hAnsi="Calibri" w:cs="Calibri"/>
          <w:sz w:val="24"/>
          <w:szCs w:val="24"/>
        </w:rPr>
        <w:t>vez que as lâmpadas estão queimadas, impossibilitando a utilização com segurança no local à noite.</w:t>
      </w:r>
    </w:p>
    <w:p w14:paraId="3268CC86" w14:textId="77777777" w:rsidR="009352B6" w:rsidRDefault="009352B6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A20CA8E" w14:textId="77777777" w:rsidR="00B67816" w:rsidRPr="00D73BBD" w:rsidRDefault="00531168" w:rsidP="00B6781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B67816">
        <w:rPr>
          <w:rFonts w:asciiTheme="minorHAnsi" w:hAnsiTheme="minorHAnsi" w:cstheme="minorHAnsi"/>
          <w:sz w:val="24"/>
          <w:szCs w:val="24"/>
        </w:rPr>
        <w:t xml:space="preserve"> </w:t>
      </w:r>
      <w:r w:rsidR="00B67816">
        <w:rPr>
          <w:rFonts w:asciiTheme="minorHAnsi" w:hAnsiTheme="minorHAnsi" w:cstheme="minorHAnsi"/>
          <w:sz w:val="24"/>
          <w:szCs w:val="24"/>
        </w:rPr>
        <w:t>consideração</w:t>
      </w:r>
      <w:r w:rsidR="00B67816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645643F4" w14:textId="4205FD12" w:rsidR="00531168" w:rsidRPr="00D73BBD" w:rsidRDefault="00531168" w:rsidP="0053116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726E3E" w14:textId="77777777" w:rsidR="00531168" w:rsidRPr="001531EE" w:rsidRDefault="00531168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73C1BB72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D04778">
        <w:rPr>
          <w:rFonts w:asciiTheme="minorHAnsi" w:hAnsiTheme="minorHAnsi" w:cstheme="minorHAnsi"/>
        </w:rPr>
        <w:t>14</w:t>
      </w:r>
      <w:r w:rsidRPr="001531EE">
        <w:rPr>
          <w:rFonts w:asciiTheme="minorHAnsi" w:hAnsiTheme="minorHAnsi" w:cstheme="minorHAnsi"/>
        </w:rPr>
        <w:t xml:space="preserve"> de </w:t>
      </w:r>
      <w:r w:rsidR="00D04778">
        <w:rPr>
          <w:rFonts w:asciiTheme="minorHAnsi" w:hAnsiTheme="minorHAnsi" w:cstheme="minorHAnsi"/>
        </w:rPr>
        <w:t>maio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66EDE"/>
    <w:rsid w:val="00B67816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822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2024-03-07T19:52:00Z</cp:lastPrinted>
  <dcterms:created xsi:type="dcterms:W3CDTF">2024-05-14T18:33:00Z</dcterms:created>
  <dcterms:modified xsi:type="dcterms:W3CDTF">2024-05-15T20:05:00Z</dcterms:modified>
</cp:coreProperties>
</file>