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71D15C9B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42C98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4EF46633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5E96D20D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5602EBC3" w14:textId="40E443D8" w:rsidR="00B2682A" w:rsidRDefault="00B2682A" w:rsidP="00B2682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providenciada </w:t>
      </w:r>
      <w:r>
        <w:rPr>
          <w:rFonts w:asciiTheme="minorHAnsi" w:hAnsiTheme="minorHAnsi" w:cs="Calibri"/>
          <w:b/>
          <w:bCs/>
          <w:iCs/>
        </w:rPr>
        <w:t>a construção de calçamento nos seguintes locais:</w:t>
      </w:r>
    </w:p>
    <w:p w14:paraId="1DE622FF" w14:textId="4F1324C9" w:rsidR="00B2682A" w:rsidRDefault="00B2682A" w:rsidP="00B2682A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Bairro Itaim – morro em frente à Igreja;</w:t>
      </w:r>
    </w:p>
    <w:p w14:paraId="2CCBB73F" w14:textId="77777777" w:rsidR="00B2682A" w:rsidRDefault="00B2682A" w:rsidP="00B2682A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Bairro Taperas – trecho compreendido entre a propriedade do </w:t>
      </w:r>
      <w:proofErr w:type="spellStart"/>
      <w:r>
        <w:rPr>
          <w:rFonts w:asciiTheme="minorHAnsi" w:hAnsiTheme="minorHAnsi" w:cs="Calibri"/>
          <w:b/>
          <w:bCs/>
          <w:iCs/>
        </w:rPr>
        <w:t>Srº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 Dito </w:t>
      </w:r>
      <w:proofErr w:type="spellStart"/>
      <w:r>
        <w:rPr>
          <w:rFonts w:asciiTheme="minorHAnsi" w:hAnsiTheme="minorHAnsi" w:cs="Calibri"/>
          <w:b/>
          <w:bCs/>
          <w:iCs/>
        </w:rPr>
        <w:t>Emboava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 até a Igreja;</w:t>
      </w:r>
    </w:p>
    <w:p w14:paraId="6F0AE40D" w14:textId="4AF0116B" w:rsidR="00B2682A" w:rsidRPr="00B2682A" w:rsidRDefault="00B2682A" w:rsidP="00B2682A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Bairro São Pedro até o Posto Dom Pedro.</w:t>
      </w:r>
    </w:p>
    <w:p w14:paraId="3B672AF6" w14:textId="2E904098" w:rsidR="00013224" w:rsidRPr="0079417B" w:rsidRDefault="00732D4F" w:rsidP="00B2682A">
      <w:pPr>
        <w:pStyle w:val="Default"/>
        <w:spacing w:before="120" w:after="120" w:line="360" w:lineRule="auto"/>
        <w:ind w:left="70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6C1772DE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 w:rsidR="00AD24F9">
        <w:rPr>
          <w:rFonts w:asciiTheme="minorHAnsi" w:hAnsiTheme="minorHAnsi" w:cs="Arial"/>
          <w:sz w:val="24"/>
          <w:szCs w:val="24"/>
        </w:rPr>
        <w:t xml:space="preserve">é para </w:t>
      </w:r>
      <w:r w:rsidR="00B2682A">
        <w:rPr>
          <w:rFonts w:asciiTheme="minorHAnsi" w:hAnsiTheme="minorHAnsi" w:cs="Arial"/>
          <w:sz w:val="24"/>
          <w:szCs w:val="24"/>
        </w:rPr>
        <w:t>atender a necessidade e solicitação dos moradores dos bairros mencionados, uma vez que os locais citados são de grande movimento, e as estradas estão em péssimas condições, e são locais onde fica difícil o trânsito durante pincipalmente o período de chuva.</w:t>
      </w:r>
    </w:p>
    <w:p w14:paraId="171D122C" w14:textId="0852B24E" w:rsidR="0079417B" w:rsidRDefault="00960C1D" w:rsidP="00B2682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6FAF2068" w14:textId="633272B4" w:rsidR="00AD24F9" w:rsidRPr="008703BE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2682A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B2682A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B20529" w:rsidRDefault="00AD24F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0" w:name="_Hlk188342250"/>
      <w:r>
        <w:rPr>
          <w:rFonts w:asciiTheme="minorHAnsi" w:hAnsiTheme="minorHAns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2880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2024-04-22T20:20:00Z</cp:lastPrinted>
  <dcterms:created xsi:type="dcterms:W3CDTF">2025-02-11T11:45:00Z</dcterms:created>
  <dcterms:modified xsi:type="dcterms:W3CDTF">2025-02-11T11:52:00Z</dcterms:modified>
</cp:coreProperties>
</file>