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D4D1F4F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A56780">
        <w:rPr>
          <w:rFonts w:ascii="Calibri" w:hAnsi="Calibri" w:cs="Calibri"/>
          <w:b/>
          <w:noProof/>
          <w:sz w:val="24"/>
          <w:szCs w:val="24"/>
        </w:rPr>
        <w:t>4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4BB0DC3B" w14:textId="1391BEA7" w:rsidR="0079417B" w:rsidRDefault="00732D4F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42D5D34" w14:textId="77777777" w:rsidR="00107404" w:rsidRPr="00DC640E" w:rsidRDefault="00107404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21C79221" w14:textId="41C4F4DD" w:rsidR="00CA272D" w:rsidRDefault="008A1A5E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6C5FC4">
        <w:rPr>
          <w:rFonts w:ascii="Calibri" w:hAnsi="Calibri" w:cs="Calibri"/>
          <w:b/>
          <w:bCs/>
          <w:iCs/>
        </w:rPr>
        <w:t>a</w:t>
      </w:r>
      <w:r w:rsidR="00A56780">
        <w:rPr>
          <w:rFonts w:ascii="Calibri" w:hAnsi="Calibri" w:cs="Calibri"/>
          <w:b/>
          <w:bCs/>
          <w:iCs/>
        </w:rPr>
        <w:t xml:space="preserve"> limpeza e a m</w:t>
      </w:r>
      <w:r w:rsidR="00107404">
        <w:rPr>
          <w:rFonts w:ascii="Calibri" w:hAnsi="Calibri" w:cs="Calibri"/>
          <w:b/>
          <w:bCs/>
          <w:iCs/>
        </w:rPr>
        <w:t xml:space="preserve">anutenção </w:t>
      </w:r>
      <w:r w:rsidR="00A56780">
        <w:rPr>
          <w:rFonts w:ascii="Calibri" w:hAnsi="Calibri" w:cs="Calibri"/>
          <w:b/>
          <w:bCs/>
          <w:iCs/>
        </w:rPr>
        <w:t>de dois rasgões de esgoto, que cai no ribeirão principal, na estrada do Bairro Itaim, em frente a fazenda do “Cirinho”.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09355273" w:rsidR="00934217" w:rsidRDefault="00B54150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450E6E">
        <w:rPr>
          <w:rFonts w:ascii="Calibri" w:hAnsi="Calibri" w:cs="Calibri"/>
          <w:sz w:val="24"/>
          <w:szCs w:val="24"/>
        </w:rPr>
        <w:t xml:space="preserve">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 xml:space="preserve"> vez que </w:t>
      </w:r>
      <w:r w:rsidR="00A56780">
        <w:rPr>
          <w:rFonts w:ascii="Calibri" w:hAnsi="Calibri" w:cs="Calibri"/>
          <w:sz w:val="24"/>
          <w:szCs w:val="24"/>
        </w:rPr>
        <w:t>os mencionados rasgões estão umedecendo a estrada, danificando-a</w:t>
      </w:r>
      <w:r w:rsidR="00107404">
        <w:rPr>
          <w:rFonts w:ascii="Calibri" w:hAnsi="Calibri" w:cs="Calibri"/>
          <w:sz w:val="24"/>
          <w:szCs w:val="24"/>
        </w:rPr>
        <w:t>, fazendo-se necessário provid</w:t>
      </w:r>
      <w:r w:rsidR="001E771A">
        <w:rPr>
          <w:rFonts w:ascii="Calibri" w:hAnsi="Calibri" w:cs="Calibri"/>
          <w:sz w:val="24"/>
          <w:szCs w:val="24"/>
        </w:rPr>
        <w:t>ê</w:t>
      </w:r>
      <w:r w:rsidR="00107404">
        <w:rPr>
          <w:rFonts w:ascii="Calibri" w:hAnsi="Calibri" w:cs="Calibri"/>
          <w:sz w:val="24"/>
          <w:szCs w:val="24"/>
        </w:rPr>
        <w:t xml:space="preserve">ncias imediatas. </w:t>
      </w:r>
    </w:p>
    <w:p w14:paraId="0575D437" w14:textId="77777777" w:rsidR="00107404" w:rsidRPr="003E4D02" w:rsidRDefault="00107404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1D122C" w14:textId="13E0A23C" w:rsidR="0079417B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0C3B877" w14:textId="77777777" w:rsidR="00107404" w:rsidRPr="003E4D02" w:rsidRDefault="00107404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54F2F50" w14:textId="2FB33A24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A56780">
        <w:rPr>
          <w:rFonts w:ascii="Calibri" w:hAnsi="Calibri" w:cs="Calibri"/>
        </w:rPr>
        <w:t>22</w:t>
      </w:r>
      <w:r w:rsidRPr="00DC640E">
        <w:rPr>
          <w:rFonts w:ascii="Calibri" w:hAnsi="Calibri" w:cs="Calibri"/>
        </w:rPr>
        <w:t xml:space="preserve"> de </w:t>
      </w:r>
      <w:r w:rsidR="00A56780">
        <w:rPr>
          <w:rFonts w:ascii="Calibri" w:hAnsi="Calibri" w:cs="Calibri"/>
        </w:rPr>
        <w:t>agosto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2025-08-22T16:25:00Z</cp:lastPrinted>
  <dcterms:created xsi:type="dcterms:W3CDTF">2025-08-22T16:29:00Z</dcterms:created>
  <dcterms:modified xsi:type="dcterms:W3CDTF">2025-08-22T17:08:00Z</dcterms:modified>
</cp:coreProperties>
</file>