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DB7AD5E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BB0DC3B" w14:textId="77777777" w:rsidR="0079417B" w:rsidRPr="004D27B3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E87314C" w14:textId="5A5BB012" w:rsidR="00B54150" w:rsidRDefault="0079417B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Pr="00C851CB">
        <w:rPr>
          <w:rFonts w:asciiTheme="minorHAnsi" w:hAnsiTheme="minorHAnsi" w:cs="Calibri"/>
          <w:b/>
          <w:bCs/>
          <w:iCs/>
        </w:rPr>
        <w:t xml:space="preserve">providenciada a manutenção da </w:t>
      </w:r>
      <w:r w:rsidR="00CA272D">
        <w:rPr>
          <w:rFonts w:asciiTheme="minorHAnsi" w:hAnsiTheme="minorHAnsi" w:cs="Calibri"/>
          <w:b/>
          <w:bCs/>
          <w:iCs/>
        </w:rPr>
        <w:t>Rua Messias Candido Resende no Bairro Córrego dos Mulatos.</w:t>
      </w:r>
    </w:p>
    <w:p w14:paraId="21C79221" w14:textId="77777777" w:rsidR="00CA272D" w:rsidRPr="00C851CB" w:rsidRDefault="00CA272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5B095C1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visa atender a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moradores do bairro e principalmente da rua citada, que encontra-se em péssimas condições. 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602F4FE1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A272D">
        <w:rPr>
          <w:rFonts w:asciiTheme="minorHAnsi" w:hAnsiTheme="minorHAnsi" w:cs="Calibri"/>
        </w:rPr>
        <w:t>21</w:t>
      </w:r>
      <w:r w:rsidRPr="008703BE">
        <w:rPr>
          <w:rFonts w:asciiTheme="minorHAnsi" w:hAnsiTheme="minorHAnsi" w:cs="Calibri"/>
        </w:rPr>
        <w:t xml:space="preserve"> de </w:t>
      </w:r>
      <w:r w:rsidR="00CA27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90920F1" w14:textId="77777777" w:rsidR="00CA272D" w:rsidRPr="008703B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6</cp:revision>
  <cp:lastPrinted>2024-04-22T20:20:00Z</cp:lastPrinted>
  <dcterms:created xsi:type="dcterms:W3CDTF">2024-04-02T12:04:00Z</dcterms:created>
  <dcterms:modified xsi:type="dcterms:W3CDTF">2025-01-21T11:49:00Z</dcterms:modified>
</cp:coreProperties>
</file>