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0" w:rsidRDefault="00EE3D50" w:rsidP="00EE3D50">
      <w:pPr>
        <w:jc w:val="both"/>
      </w:pPr>
    </w:p>
    <w:p w:rsidR="00EB01EF" w:rsidRDefault="00EB01EF" w:rsidP="00EE3D50">
      <w:pPr>
        <w:jc w:val="both"/>
      </w:pPr>
    </w:p>
    <w:p w:rsidR="00EB01EF" w:rsidRDefault="00EB01EF" w:rsidP="00F87BB3">
      <w:pPr>
        <w:jc w:val="center"/>
      </w:pPr>
      <w:r>
        <w:t xml:space="preserve">Projeto de Lei  </w:t>
      </w:r>
      <w:r w:rsidR="00AD3E97">
        <w:t>05</w:t>
      </w:r>
      <w:r>
        <w:t>/2013</w:t>
      </w:r>
    </w:p>
    <w:p w:rsidR="00F87BB3" w:rsidRDefault="00F87BB3" w:rsidP="00EE3D50">
      <w:pPr>
        <w:ind w:left="5529"/>
        <w:jc w:val="both"/>
      </w:pPr>
    </w:p>
    <w:p w:rsidR="00F87BB3" w:rsidRDefault="00F87BB3" w:rsidP="00EE3D50">
      <w:pPr>
        <w:ind w:left="5529"/>
        <w:jc w:val="both"/>
      </w:pPr>
    </w:p>
    <w:p w:rsidR="00EE3D50" w:rsidRDefault="00EE3D50" w:rsidP="00EE3D50">
      <w:pPr>
        <w:ind w:left="5529"/>
        <w:jc w:val="both"/>
      </w:pPr>
      <w:r>
        <w:t>Dispõe sobre o reajuste do Ticket</w:t>
      </w:r>
    </w:p>
    <w:p w:rsidR="00EE3D50" w:rsidRDefault="00EE3D50" w:rsidP="00EE3D50">
      <w:pPr>
        <w:ind w:left="5529"/>
        <w:jc w:val="both"/>
      </w:pPr>
      <w:r>
        <w:t>Alimentação dos servidores públicos do Poder Executivo do Município de Estiva, Estado de Minas Gerais.</w:t>
      </w:r>
    </w:p>
    <w:p w:rsidR="00EE3D50" w:rsidRDefault="00EE3D50" w:rsidP="00EE3D50">
      <w:pPr>
        <w:ind w:left="5529"/>
        <w:jc w:val="both"/>
      </w:pPr>
    </w:p>
    <w:p w:rsidR="00EE3D50" w:rsidRDefault="00EE3D50" w:rsidP="00EE3D50">
      <w:pPr>
        <w:ind w:left="5529"/>
        <w:jc w:val="both"/>
      </w:pPr>
    </w:p>
    <w:p w:rsidR="00EE3D50" w:rsidRDefault="00EE3D50" w:rsidP="00EE3D50">
      <w:pPr>
        <w:jc w:val="both"/>
      </w:pPr>
      <w:r>
        <w:t xml:space="preserve">Art. 1º Fica </w:t>
      </w:r>
      <w:r w:rsidR="00EB01EF">
        <w:t>estipulado</w:t>
      </w:r>
      <w:r>
        <w:t xml:space="preserve"> o valor do Ticket Alimentação dos servidores públicos efe</w:t>
      </w:r>
      <w:r w:rsidR="00EB01EF">
        <w:t xml:space="preserve">tivos, inativos, pensionistas, contratados temporários e comissionados </w:t>
      </w:r>
      <w:r>
        <w:t xml:space="preserve">vinculados ao Poder Executivo do Município, </w:t>
      </w:r>
      <w:r w:rsidR="00EB01EF">
        <w:t>de</w:t>
      </w:r>
      <w:r>
        <w:t xml:space="preserve"> R$ 120,00 (cento e vinte reais) mensais</w:t>
      </w:r>
      <w:r w:rsidR="00EB01EF">
        <w:t>;</w:t>
      </w:r>
    </w:p>
    <w:p w:rsidR="00EE3D50" w:rsidRDefault="00EE3D50" w:rsidP="00EE3D50">
      <w:pPr>
        <w:jc w:val="both"/>
      </w:pPr>
    </w:p>
    <w:p w:rsidR="00EE3D50" w:rsidRDefault="00EE3D50" w:rsidP="00EE3D50">
      <w:pPr>
        <w:jc w:val="both"/>
      </w:pPr>
      <w:r>
        <w:t>Art. 2º. O benefício não tem natureza salarial, não integrando a remuneração dos servidores, podendo ser suprimido a qualquer tempo pelo Poder Executivo.</w:t>
      </w:r>
    </w:p>
    <w:p w:rsidR="00EE3D50" w:rsidRDefault="00EE3D50" w:rsidP="00EE3D50">
      <w:pPr>
        <w:jc w:val="both"/>
      </w:pPr>
    </w:p>
    <w:p w:rsidR="00EE3D50" w:rsidRDefault="00EE3D50" w:rsidP="00EE3D50">
      <w:pPr>
        <w:jc w:val="both"/>
      </w:pPr>
      <w:r>
        <w:t>Art. 3º. As despesas decorrentes desta lei correrão por conta de dotações orçamentárias próprias.</w:t>
      </w:r>
    </w:p>
    <w:p w:rsidR="00EE3D50" w:rsidRPr="00AD3E97" w:rsidRDefault="00EE3D50" w:rsidP="00EE3D50">
      <w:pPr>
        <w:jc w:val="both"/>
      </w:pPr>
    </w:p>
    <w:p w:rsidR="000D32D3" w:rsidRDefault="00EE3D50" w:rsidP="00EE3D50">
      <w:pPr>
        <w:jc w:val="both"/>
      </w:pPr>
      <w:r w:rsidRPr="00D10AAE">
        <w:t xml:space="preserve">Art. 4º. </w:t>
      </w:r>
      <w:r>
        <w:t xml:space="preserve">Revogam-se as disposições em contrário, esta lei </w:t>
      </w:r>
      <w:r w:rsidR="005B1596">
        <w:t>tem validade retroativa a 01 de janeiro de 2013.</w:t>
      </w:r>
    </w:p>
    <w:p w:rsidR="00635F0E" w:rsidRDefault="00635F0E" w:rsidP="00EE3D50">
      <w:pPr>
        <w:jc w:val="both"/>
      </w:pPr>
    </w:p>
    <w:p w:rsidR="00635F0E" w:rsidRDefault="00635F0E" w:rsidP="00EE3D50">
      <w:pPr>
        <w:jc w:val="both"/>
      </w:pPr>
    </w:p>
    <w:p w:rsidR="00D10AAE" w:rsidRDefault="00D10AAE" w:rsidP="00EE3D50">
      <w:pPr>
        <w:jc w:val="both"/>
      </w:pPr>
    </w:p>
    <w:p w:rsidR="00635F0E" w:rsidRDefault="00635F0E" w:rsidP="00635F0E">
      <w:pPr>
        <w:jc w:val="center"/>
      </w:pPr>
    </w:p>
    <w:p w:rsidR="00635F0E" w:rsidRDefault="00635F0E" w:rsidP="00635F0E">
      <w:pPr>
        <w:jc w:val="center"/>
      </w:pPr>
      <w:r>
        <w:t>Estiva, 15 de março de 2013</w:t>
      </w:r>
    </w:p>
    <w:p w:rsidR="00D10AAE" w:rsidRDefault="00D10AAE" w:rsidP="00635F0E">
      <w:pPr>
        <w:jc w:val="center"/>
      </w:pPr>
    </w:p>
    <w:p w:rsidR="00D10AAE" w:rsidRDefault="00D10AAE" w:rsidP="00EE3D50">
      <w:pPr>
        <w:jc w:val="both"/>
      </w:pPr>
    </w:p>
    <w:p w:rsidR="00D10AAE" w:rsidRDefault="00D10AAE" w:rsidP="00EE3D50">
      <w:pPr>
        <w:jc w:val="both"/>
      </w:pPr>
    </w:p>
    <w:p w:rsidR="00D10AAE" w:rsidRDefault="00D10AAE" w:rsidP="00EE3D50">
      <w:pPr>
        <w:jc w:val="both"/>
      </w:pPr>
    </w:p>
    <w:p w:rsidR="00D10AAE" w:rsidRDefault="00D10AAE" w:rsidP="00D10AAE">
      <w:pPr>
        <w:jc w:val="center"/>
      </w:pPr>
      <w:r>
        <w:t>__________________________</w:t>
      </w:r>
    </w:p>
    <w:p w:rsidR="00D10AAE" w:rsidRDefault="00D10AAE" w:rsidP="00D10AAE">
      <w:pPr>
        <w:jc w:val="center"/>
      </w:pPr>
      <w:r>
        <w:t>João Marques Ferreira</w:t>
      </w:r>
    </w:p>
    <w:p w:rsidR="0055165A" w:rsidRDefault="00D10AAE" w:rsidP="00D10AAE">
      <w:pPr>
        <w:jc w:val="center"/>
      </w:pPr>
      <w:r>
        <w:t>Prefeito Municipal</w:t>
      </w:r>
      <w:r w:rsidR="00635F0E">
        <w:t xml:space="preserve"> de Estiva</w:t>
      </w:r>
    </w:p>
    <w:p w:rsidR="0055165A" w:rsidRDefault="0055165A">
      <w:r>
        <w:br w:type="page"/>
      </w:r>
    </w:p>
    <w:p w:rsidR="00F90733" w:rsidRDefault="00F90733" w:rsidP="00D10AAE">
      <w:pPr>
        <w:jc w:val="center"/>
      </w:pPr>
    </w:p>
    <w:p w:rsidR="00F90733" w:rsidRDefault="00F90733" w:rsidP="00D10AAE">
      <w:pPr>
        <w:jc w:val="center"/>
      </w:pPr>
    </w:p>
    <w:p w:rsidR="00F90733" w:rsidRDefault="00F90733" w:rsidP="00D10AAE">
      <w:pPr>
        <w:jc w:val="center"/>
      </w:pPr>
    </w:p>
    <w:p w:rsidR="00D10AAE" w:rsidRPr="00F90733" w:rsidRDefault="0055165A" w:rsidP="00D10AAE">
      <w:pPr>
        <w:jc w:val="center"/>
        <w:rPr>
          <w:b/>
        </w:rPr>
      </w:pPr>
      <w:r w:rsidRPr="00F90733">
        <w:rPr>
          <w:b/>
        </w:rPr>
        <w:t>Justificativa</w:t>
      </w:r>
    </w:p>
    <w:p w:rsidR="00F90733" w:rsidRDefault="00F90733" w:rsidP="00D10AAE">
      <w:pPr>
        <w:jc w:val="center"/>
      </w:pPr>
    </w:p>
    <w:p w:rsidR="00F90733" w:rsidRDefault="00F90733" w:rsidP="00D10AAE">
      <w:pPr>
        <w:jc w:val="center"/>
      </w:pPr>
    </w:p>
    <w:p w:rsidR="00F90733" w:rsidRDefault="00F90733" w:rsidP="00D10AAE">
      <w:pPr>
        <w:jc w:val="center"/>
      </w:pPr>
    </w:p>
    <w:p w:rsidR="0055165A" w:rsidRDefault="0055165A" w:rsidP="00D10AAE">
      <w:pPr>
        <w:jc w:val="center"/>
      </w:pPr>
    </w:p>
    <w:p w:rsidR="0055165A" w:rsidRDefault="0055165A" w:rsidP="005B1596">
      <w:pPr>
        <w:spacing w:line="360" w:lineRule="auto"/>
        <w:jc w:val="both"/>
      </w:pPr>
      <w:r>
        <w:tab/>
        <w:t>Desde 2011 não há reajuste no valor do Ticket alimentação, de forma que o valor de R$ 100,00 encontra-se defasado. Com um aumento de 20% esperamos suprir um pouco desta defasagem</w:t>
      </w:r>
      <w:r w:rsidR="00F90733">
        <w:t xml:space="preserve"> e possibilitar condições mais dignas de alimentação para os funcionários públicos que têm trabalhado com afinco para a gestão do município. </w:t>
      </w:r>
    </w:p>
    <w:p w:rsidR="005B1596" w:rsidRPr="00374763" w:rsidRDefault="005B1596" w:rsidP="005B1596">
      <w:pPr>
        <w:spacing w:line="360" w:lineRule="auto"/>
        <w:jc w:val="both"/>
      </w:pPr>
      <w:r>
        <w:tab/>
        <w:t>Solicitamos o reajuste a partir de janeiro, pois para a realização do aditivo contratual com a empresa que presta o serviço, precisamos redefinir os valores a partir de então, e não tivemos tempo hábil para enviar o projeto anteriormente, pois o contrato venceu em 31 de dezembro de 2012. Desta forma, ou o reajuste era feito em janeiro, ou somente em 2014. Dada a emergência em atender os funcionários, estamos efetuan</w:t>
      </w:r>
      <w:r w:rsidR="003A54E7">
        <w:t xml:space="preserve">do o pagamento desde então. Contamos com a compreensão dos nobres edis para melhorar as condições de nossos funcionários. </w:t>
      </w:r>
    </w:p>
    <w:sectPr w:rsidR="005B1596" w:rsidRPr="00374763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A2" w:rsidRDefault="00FD1AA2">
      <w:r>
        <w:separator/>
      </w:r>
    </w:p>
  </w:endnote>
  <w:endnote w:type="continuationSeparator" w:id="1">
    <w:p w:rsidR="00FD1AA2" w:rsidRDefault="00FD1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7C63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A2" w:rsidRDefault="00FD1AA2">
      <w:r>
        <w:separator/>
      </w:r>
    </w:p>
  </w:footnote>
  <w:footnote w:type="continuationSeparator" w:id="1">
    <w:p w:rsidR="00FD1AA2" w:rsidRDefault="00FD1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307DC"/>
    <w:rsid w:val="000715DE"/>
    <w:rsid w:val="000D32D3"/>
    <w:rsid w:val="000F004E"/>
    <w:rsid w:val="001610B7"/>
    <w:rsid w:val="001B25EB"/>
    <w:rsid w:val="002E65BA"/>
    <w:rsid w:val="00312173"/>
    <w:rsid w:val="003446CD"/>
    <w:rsid w:val="00374763"/>
    <w:rsid w:val="00383669"/>
    <w:rsid w:val="003A54E7"/>
    <w:rsid w:val="003E0E99"/>
    <w:rsid w:val="003E6CCE"/>
    <w:rsid w:val="003F4786"/>
    <w:rsid w:val="00430C31"/>
    <w:rsid w:val="00481D17"/>
    <w:rsid w:val="004A632D"/>
    <w:rsid w:val="00516D4C"/>
    <w:rsid w:val="00534B38"/>
    <w:rsid w:val="00550928"/>
    <w:rsid w:val="0055165A"/>
    <w:rsid w:val="005600FB"/>
    <w:rsid w:val="005B1596"/>
    <w:rsid w:val="005C7F65"/>
    <w:rsid w:val="00635F0E"/>
    <w:rsid w:val="006D05FB"/>
    <w:rsid w:val="006D28E2"/>
    <w:rsid w:val="006E24B7"/>
    <w:rsid w:val="00702241"/>
    <w:rsid w:val="007042FD"/>
    <w:rsid w:val="00742F85"/>
    <w:rsid w:val="00786C91"/>
    <w:rsid w:val="007C633C"/>
    <w:rsid w:val="007D3135"/>
    <w:rsid w:val="00801107"/>
    <w:rsid w:val="00807540"/>
    <w:rsid w:val="00856C71"/>
    <w:rsid w:val="00926D20"/>
    <w:rsid w:val="009B1F39"/>
    <w:rsid w:val="009B252D"/>
    <w:rsid w:val="009F3A94"/>
    <w:rsid w:val="00A07E17"/>
    <w:rsid w:val="00A20A0A"/>
    <w:rsid w:val="00AD3E97"/>
    <w:rsid w:val="00AE4730"/>
    <w:rsid w:val="00AF3429"/>
    <w:rsid w:val="00B96A10"/>
    <w:rsid w:val="00BC50D1"/>
    <w:rsid w:val="00C10274"/>
    <w:rsid w:val="00C66F33"/>
    <w:rsid w:val="00CA27F4"/>
    <w:rsid w:val="00CB4AD8"/>
    <w:rsid w:val="00D02299"/>
    <w:rsid w:val="00D10AAE"/>
    <w:rsid w:val="00D523EF"/>
    <w:rsid w:val="00D60DB8"/>
    <w:rsid w:val="00DD010E"/>
    <w:rsid w:val="00E17DE6"/>
    <w:rsid w:val="00E272D5"/>
    <w:rsid w:val="00E530EC"/>
    <w:rsid w:val="00EB01EF"/>
    <w:rsid w:val="00EE0FAA"/>
    <w:rsid w:val="00EE3D50"/>
    <w:rsid w:val="00F404D9"/>
    <w:rsid w:val="00F87BB3"/>
    <w:rsid w:val="00F90733"/>
    <w:rsid w:val="00FB3BB4"/>
    <w:rsid w:val="00FC68BE"/>
    <w:rsid w:val="00FD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2</cp:revision>
  <cp:lastPrinted>2013-03-15T17:20:00Z</cp:lastPrinted>
  <dcterms:created xsi:type="dcterms:W3CDTF">2013-03-19T12:19:00Z</dcterms:created>
  <dcterms:modified xsi:type="dcterms:W3CDTF">2013-03-19T12:19:00Z</dcterms:modified>
  <cp:category>legislação</cp:category>
</cp:coreProperties>
</file>