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A73" w:rsidRDefault="00A60108" w:rsidP="00093F32">
      <w:pPr>
        <w:pStyle w:val="Ttulo1"/>
        <w:spacing w:line="360" w:lineRule="auto"/>
        <w:ind w:left="0" w:firstLine="0"/>
        <w:jc w:val="center"/>
        <w:rPr>
          <w:rFonts w:asciiTheme="minorHAnsi" w:hAnsiTheme="minorHAnsi"/>
          <w:i w:val="0"/>
          <w:szCs w:val="28"/>
        </w:rPr>
      </w:pPr>
      <w:r w:rsidRPr="00D76E44">
        <w:rPr>
          <w:rFonts w:asciiTheme="minorHAnsi" w:hAnsiTheme="minorHAnsi"/>
          <w:i w:val="0"/>
          <w:szCs w:val="28"/>
        </w:rPr>
        <w:t xml:space="preserve">PROJETO DE LEI N° </w:t>
      </w:r>
      <w:r w:rsidR="000B760D" w:rsidRPr="00D76E44">
        <w:rPr>
          <w:rFonts w:asciiTheme="minorHAnsi" w:hAnsiTheme="minorHAnsi"/>
          <w:i w:val="0"/>
          <w:szCs w:val="28"/>
        </w:rPr>
        <w:t>0</w:t>
      </w:r>
      <w:r w:rsidR="006D44FD" w:rsidRPr="00D76E44">
        <w:rPr>
          <w:rFonts w:asciiTheme="minorHAnsi" w:hAnsiTheme="minorHAnsi"/>
          <w:i w:val="0"/>
          <w:szCs w:val="28"/>
        </w:rPr>
        <w:t>0</w:t>
      </w:r>
      <w:r w:rsidR="00D76E44" w:rsidRPr="00D76E44">
        <w:rPr>
          <w:rFonts w:asciiTheme="minorHAnsi" w:hAnsiTheme="minorHAnsi"/>
          <w:i w:val="0"/>
          <w:szCs w:val="28"/>
        </w:rPr>
        <w:t>2</w:t>
      </w:r>
      <w:r w:rsidR="000A1A73" w:rsidRPr="00D76E44">
        <w:rPr>
          <w:rFonts w:asciiTheme="minorHAnsi" w:hAnsiTheme="minorHAnsi"/>
          <w:i w:val="0"/>
          <w:szCs w:val="28"/>
        </w:rPr>
        <w:t>/20</w:t>
      </w:r>
      <w:r w:rsidR="00E76616" w:rsidRPr="00D76E44">
        <w:rPr>
          <w:rFonts w:asciiTheme="minorHAnsi" w:hAnsiTheme="minorHAnsi"/>
          <w:i w:val="0"/>
          <w:szCs w:val="28"/>
        </w:rPr>
        <w:t>1</w:t>
      </w:r>
      <w:r w:rsidR="006D44FD" w:rsidRPr="00D76E44">
        <w:rPr>
          <w:rFonts w:asciiTheme="minorHAnsi" w:hAnsiTheme="minorHAnsi"/>
          <w:i w:val="0"/>
          <w:szCs w:val="28"/>
        </w:rPr>
        <w:t>4.</w:t>
      </w:r>
    </w:p>
    <w:p w:rsidR="006D44FD" w:rsidRPr="006D44FD" w:rsidRDefault="006D44FD" w:rsidP="006D44FD"/>
    <w:p w:rsidR="000A1A73" w:rsidRPr="006D44FD" w:rsidRDefault="000A1A73" w:rsidP="006D44FD">
      <w:pPr>
        <w:pStyle w:val="Recuodecorpodetexto"/>
        <w:spacing w:before="120" w:after="120" w:line="360" w:lineRule="auto"/>
        <w:ind w:left="3402" w:firstLine="0"/>
        <w:rPr>
          <w:rFonts w:asciiTheme="minorHAnsi" w:hAnsiTheme="minorHAnsi"/>
          <w:b/>
          <w:i/>
          <w:szCs w:val="28"/>
        </w:rPr>
      </w:pPr>
      <w:r w:rsidRPr="006D44FD">
        <w:rPr>
          <w:rFonts w:asciiTheme="minorHAnsi" w:hAnsiTheme="minorHAnsi"/>
          <w:b/>
          <w:i/>
          <w:szCs w:val="28"/>
        </w:rPr>
        <w:t xml:space="preserve">Dispõe sobre </w:t>
      </w:r>
      <w:r w:rsidR="00CC1133" w:rsidRPr="006D44FD">
        <w:rPr>
          <w:rFonts w:asciiTheme="minorHAnsi" w:hAnsiTheme="minorHAnsi"/>
          <w:b/>
          <w:i/>
          <w:szCs w:val="28"/>
        </w:rPr>
        <w:t xml:space="preserve">a </w:t>
      </w:r>
      <w:r w:rsidR="00CB0332" w:rsidRPr="006D44FD">
        <w:rPr>
          <w:rFonts w:asciiTheme="minorHAnsi" w:hAnsiTheme="minorHAnsi"/>
          <w:b/>
          <w:i/>
          <w:szCs w:val="28"/>
        </w:rPr>
        <w:t xml:space="preserve">revisão geral anual dos </w:t>
      </w:r>
      <w:r w:rsidR="005D2976" w:rsidRPr="006D44FD">
        <w:rPr>
          <w:rFonts w:asciiTheme="minorHAnsi" w:hAnsiTheme="minorHAnsi"/>
          <w:b/>
          <w:i/>
          <w:szCs w:val="28"/>
        </w:rPr>
        <w:t>subsídios do</w:t>
      </w:r>
      <w:r w:rsidR="001469D8">
        <w:rPr>
          <w:rFonts w:asciiTheme="minorHAnsi" w:hAnsiTheme="minorHAnsi"/>
          <w:b/>
          <w:i/>
          <w:szCs w:val="28"/>
        </w:rPr>
        <w:t xml:space="preserve"> Presidente e dos Vereadores </w:t>
      </w:r>
      <w:r w:rsidR="005D2976" w:rsidRPr="006D44FD">
        <w:rPr>
          <w:rFonts w:asciiTheme="minorHAnsi" w:hAnsiTheme="minorHAnsi"/>
          <w:b/>
          <w:i/>
          <w:szCs w:val="28"/>
        </w:rPr>
        <w:t>do</w:t>
      </w:r>
      <w:r w:rsidR="008311BB" w:rsidRPr="006D44FD">
        <w:rPr>
          <w:rFonts w:asciiTheme="minorHAnsi" w:hAnsiTheme="minorHAnsi"/>
          <w:b/>
          <w:i/>
          <w:szCs w:val="28"/>
        </w:rPr>
        <w:t xml:space="preserve"> Poder Legislativo de </w:t>
      </w:r>
      <w:r w:rsidR="00CB0332" w:rsidRPr="006D44FD">
        <w:rPr>
          <w:rFonts w:asciiTheme="minorHAnsi" w:hAnsiTheme="minorHAnsi"/>
          <w:b/>
          <w:i/>
          <w:szCs w:val="28"/>
        </w:rPr>
        <w:t>Estiva, Estado de Minas Gerais.</w:t>
      </w:r>
    </w:p>
    <w:p w:rsidR="006D44FD" w:rsidRDefault="006D44FD" w:rsidP="006D44FD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="Times New Roman"/>
          <w:szCs w:val="28"/>
        </w:rPr>
      </w:pPr>
    </w:p>
    <w:p w:rsidR="00093F32" w:rsidRPr="006D44FD" w:rsidRDefault="000A1A73" w:rsidP="006D44FD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="Times New Roman"/>
          <w:szCs w:val="28"/>
        </w:rPr>
      </w:pPr>
      <w:r w:rsidRPr="006D44FD">
        <w:rPr>
          <w:rFonts w:asciiTheme="minorHAnsi" w:hAnsiTheme="minorHAnsi" w:cs="Times New Roman"/>
          <w:szCs w:val="28"/>
        </w:rPr>
        <w:t xml:space="preserve">A Câmara Municipal de Estiva, Estado de Minas Gerais, aprova e o Chefe do </w:t>
      </w:r>
      <w:r w:rsidR="00CB0332" w:rsidRPr="006D44FD">
        <w:rPr>
          <w:rFonts w:asciiTheme="minorHAnsi" w:hAnsiTheme="minorHAnsi" w:cs="Times New Roman"/>
          <w:szCs w:val="28"/>
        </w:rPr>
        <w:t xml:space="preserve">Poder </w:t>
      </w:r>
      <w:r w:rsidRPr="006D44FD">
        <w:rPr>
          <w:rFonts w:asciiTheme="minorHAnsi" w:hAnsiTheme="minorHAnsi" w:cs="Times New Roman"/>
          <w:szCs w:val="28"/>
        </w:rPr>
        <w:t xml:space="preserve">Executivo sanciona e promulga a seguinte </w:t>
      </w:r>
      <w:r w:rsidR="00DA42B4" w:rsidRPr="006D44FD">
        <w:rPr>
          <w:rFonts w:asciiTheme="minorHAnsi" w:hAnsiTheme="minorHAnsi" w:cs="Times New Roman"/>
          <w:szCs w:val="28"/>
        </w:rPr>
        <w:t>Lei</w:t>
      </w:r>
      <w:r w:rsidRPr="006D44FD">
        <w:rPr>
          <w:rFonts w:asciiTheme="minorHAnsi" w:hAnsiTheme="minorHAnsi" w:cs="Times New Roman"/>
          <w:szCs w:val="28"/>
        </w:rPr>
        <w:t>:</w:t>
      </w:r>
    </w:p>
    <w:p w:rsidR="000A1A73" w:rsidRPr="006D44FD" w:rsidRDefault="000A1A73" w:rsidP="006D44FD">
      <w:pPr>
        <w:pStyle w:val="Recuodecorpodetexto2"/>
        <w:spacing w:before="120" w:after="120" w:line="360" w:lineRule="auto"/>
        <w:ind w:left="0" w:firstLine="2268"/>
        <w:rPr>
          <w:rFonts w:asciiTheme="minorHAnsi" w:hAnsiTheme="minorHAnsi" w:cs="Times New Roman"/>
          <w:szCs w:val="28"/>
        </w:rPr>
      </w:pPr>
      <w:r w:rsidRPr="006D44FD">
        <w:rPr>
          <w:rFonts w:asciiTheme="minorHAnsi" w:hAnsiTheme="minorHAnsi" w:cs="Times New Roman"/>
          <w:b/>
          <w:szCs w:val="28"/>
        </w:rPr>
        <w:t xml:space="preserve">Art. 1° </w:t>
      </w:r>
      <w:r w:rsidR="006D44FD" w:rsidRPr="006D44FD">
        <w:rPr>
          <w:rFonts w:asciiTheme="minorHAnsi" w:hAnsiTheme="minorHAnsi" w:cs="Times New Roman"/>
          <w:szCs w:val="28"/>
        </w:rPr>
        <w:t>O</w:t>
      </w:r>
      <w:r w:rsidR="00CC27AE" w:rsidRPr="006D44FD">
        <w:rPr>
          <w:rFonts w:asciiTheme="minorHAnsi" w:hAnsiTheme="minorHAnsi" w:cs="Times New Roman"/>
          <w:szCs w:val="28"/>
        </w:rPr>
        <w:t xml:space="preserve"> índice de revisão </w:t>
      </w:r>
      <w:r w:rsidR="008311BB" w:rsidRPr="006D44FD">
        <w:rPr>
          <w:rFonts w:asciiTheme="minorHAnsi" w:hAnsiTheme="minorHAnsi" w:cs="Times New Roman"/>
          <w:szCs w:val="28"/>
        </w:rPr>
        <w:t xml:space="preserve">geral anual dos subsídios do Presidente dos </w:t>
      </w:r>
      <w:r w:rsidR="006D44FD">
        <w:rPr>
          <w:rFonts w:asciiTheme="minorHAnsi" w:hAnsiTheme="minorHAnsi" w:cs="Times New Roman"/>
          <w:szCs w:val="28"/>
        </w:rPr>
        <w:t xml:space="preserve">Vereadores </w:t>
      </w:r>
      <w:r w:rsidR="008311BB" w:rsidRPr="006D44FD">
        <w:rPr>
          <w:rFonts w:asciiTheme="minorHAnsi" w:hAnsiTheme="minorHAnsi" w:cs="Times New Roman"/>
          <w:szCs w:val="28"/>
        </w:rPr>
        <w:t xml:space="preserve">do Poder Legislativo </w:t>
      </w:r>
      <w:r w:rsidRPr="006D44FD">
        <w:rPr>
          <w:rFonts w:asciiTheme="minorHAnsi" w:hAnsiTheme="minorHAnsi" w:cs="Times New Roman"/>
          <w:szCs w:val="28"/>
        </w:rPr>
        <w:t xml:space="preserve">de Estiva, Estado de Minas Gerais, </w:t>
      </w:r>
      <w:r w:rsidR="00CC27AE" w:rsidRPr="006D44FD">
        <w:rPr>
          <w:rFonts w:asciiTheme="minorHAnsi" w:hAnsiTheme="minorHAnsi" w:cs="Times New Roman"/>
          <w:szCs w:val="28"/>
        </w:rPr>
        <w:t xml:space="preserve">será de </w:t>
      </w:r>
      <w:r w:rsidR="006D44FD">
        <w:rPr>
          <w:rFonts w:asciiTheme="minorHAnsi" w:hAnsiTheme="minorHAnsi" w:cs="Times New Roman"/>
          <w:szCs w:val="28"/>
        </w:rPr>
        <w:t>5,91</w:t>
      </w:r>
      <w:r w:rsidRPr="006D44FD">
        <w:rPr>
          <w:rFonts w:asciiTheme="minorHAnsi" w:hAnsiTheme="minorHAnsi" w:cs="Times New Roman"/>
          <w:szCs w:val="28"/>
        </w:rPr>
        <w:t xml:space="preserve">% </w:t>
      </w:r>
      <w:r w:rsidR="00CA1F5B" w:rsidRPr="006D44FD">
        <w:rPr>
          <w:rFonts w:asciiTheme="minorHAnsi" w:hAnsiTheme="minorHAnsi" w:cs="Times New Roman"/>
          <w:szCs w:val="28"/>
        </w:rPr>
        <w:t>(</w:t>
      </w:r>
      <w:r w:rsidR="006D44FD">
        <w:rPr>
          <w:rFonts w:asciiTheme="minorHAnsi" w:hAnsiTheme="minorHAnsi" w:cs="Times New Roman"/>
          <w:szCs w:val="28"/>
        </w:rPr>
        <w:t xml:space="preserve">cinco </w:t>
      </w:r>
      <w:r w:rsidR="00CA1F5B" w:rsidRPr="006D44FD">
        <w:rPr>
          <w:rFonts w:asciiTheme="minorHAnsi" w:hAnsiTheme="minorHAnsi" w:cs="Times New Roman"/>
          <w:szCs w:val="28"/>
        </w:rPr>
        <w:t>vírgula</w:t>
      </w:r>
      <w:r w:rsidR="006D44FD">
        <w:rPr>
          <w:rFonts w:asciiTheme="minorHAnsi" w:hAnsiTheme="minorHAnsi" w:cs="Times New Roman"/>
          <w:szCs w:val="28"/>
        </w:rPr>
        <w:t xml:space="preserve"> noventa e um </w:t>
      </w:r>
      <w:r w:rsidR="00CA1F5B" w:rsidRPr="006D44FD">
        <w:rPr>
          <w:rFonts w:asciiTheme="minorHAnsi" w:hAnsiTheme="minorHAnsi" w:cs="Times New Roman"/>
          <w:szCs w:val="28"/>
        </w:rPr>
        <w:t>por</w:t>
      </w:r>
      <w:r w:rsidR="006D44FD">
        <w:rPr>
          <w:rFonts w:asciiTheme="minorHAnsi" w:hAnsiTheme="minorHAnsi" w:cs="Times New Roman"/>
          <w:szCs w:val="28"/>
        </w:rPr>
        <w:t xml:space="preserve"> </w:t>
      </w:r>
      <w:r w:rsidR="00CA1F5B" w:rsidRPr="006D44FD">
        <w:rPr>
          <w:rFonts w:asciiTheme="minorHAnsi" w:hAnsiTheme="minorHAnsi" w:cs="Times New Roman"/>
          <w:szCs w:val="28"/>
        </w:rPr>
        <w:t>cento</w:t>
      </w:r>
      <w:r w:rsidR="00CD5B20" w:rsidRPr="006D44FD">
        <w:rPr>
          <w:rFonts w:asciiTheme="minorHAnsi" w:hAnsiTheme="minorHAnsi" w:cs="Times New Roman"/>
          <w:szCs w:val="28"/>
        </w:rPr>
        <w:t>)</w:t>
      </w:r>
      <w:r w:rsidR="00CC27AE" w:rsidRPr="006D44FD">
        <w:rPr>
          <w:rFonts w:asciiTheme="minorHAnsi" w:hAnsiTheme="minorHAnsi" w:cs="Times New Roman"/>
          <w:szCs w:val="28"/>
        </w:rPr>
        <w:t xml:space="preserve"> e será devido a</w:t>
      </w:r>
      <w:r w:rsidR="00682A09" w:rsidRPr="006D44FD">
        <w:rPr>
          <w:rFonts w:asciiTheme="minorHAnsi" w:hAnsiTheme="minorHAnsi" w:cs="Times New Roman"/>
          <w:szCs w:val="28"/>
        </w:rPr>
        <w:t xml:space="preserve"> partir de 1º de </w:t>
      </w:r>
      <w:r w:rsidR="002A0070" w:rsidRPr="006D44FD">
        <w:rPr>
          <w:rFonts w:asciiTheme="minorHAnsi" w:hAnsiTheme="minorHAnsi" w:cs="Times New Roman"/>
          <w:szCs w:val="28"/>
        </w:rPr>
        <w:t>março</w:t>
      </w:r>
      <w:r w:rsidR="00682A09" w:rsidRPr="006D44FD">
        <w:rPr>
          <w:rFonts w:asciiTheme="minorHAnsi" w:hAnsiTheme="minorHAnsi" w:cs="Times New Roman"/>
          <w:szCs w:val="28"/>
        </w:rPr>
        <w:t xml:space="preserve"> de 201</w:t>
      </w:r>
      <w:r w:rsidR="006D44FD">
        <w:rPr>
          <w:rFonts w:asciiTheme="minorHAnsi" w:hAnsiTheme="minorHAnsi" w:cs="Times New Roman"/>
          <w:szCs w:val="28"/>
        </w:rPr>
        <w:t>4</w:t>
      </w:r>
      <w:r w:rsidR="00CD5B20" w:rsidRPr="006D44FD">
        <w:rPr>
          <w:rFonts w:asciiTheme="minorHAnsi" w:hAnsiTheme="minorHAnsi" w:cs="Times New Roman"/>
          <w:szCs w:val="28"/>
        </w:rPr>
        <w:t>.</w:t>
      </w:r>
    </w:p>
    <w:p w:rsidR="000A1A73" w:rsidRPr="006D44FD" w:rsidRDefault="000A1A73" w:rsidP="006D44FD">
      <w:pPr>
        <w:spacing w:before="120" w:after="120" w:line="360" w:lineRule="auto"/>
        <w:ind w:firstLine="2268"/>
        <w:jc w:val="both"/>
        <w:rPr>
          <w:rFonts w:asciiTheme="minorHAnsi" w:hAnsiTheme="minorHAnsi"/>
          <w:sz w:val="28"/>
          <w:szCs w:val="28"/>
        </w:rPr>
      </w:pPr>
      <w:r w:rsidRPr="006D44FD">
        <w:rPr>
          <w:rFonts w:asciiTheme="minorHAnsi" w:hAnsiTheme="minorHAnsi"/>
          <w:b/>
          <w:sz w:val="28"/>
          <w:szCs w:val="28"/>
        </w:rPr>
        <w:t>Art. 2.º</w:t>
      </w:r>
      <w:r w:rsidRPr="006D44FD">
        <w:rPr>
          <w:rFonts w:asciiTheme="minorHAnsi" w:hAnsiTheme="minorHAnsi"/>
          <w:sz w:val="28"/>
          <w:szCs w:val="28"/>
        </w:rPr>
        <w:t xml:space="preserve"> As despesas decorrentes desta </w:t>
      </w:r>
      <w:r w:rsidR="00CC1133" w:rsidRPr="006D44FD">
        <w:rPr>
          <w:rFonts w:asciiTheme="minorHAnsi" w:hAnsiTheme="minorHAnsi"/>
          <w:sz w:val="28"/>
          <w:szCs w:val="28"/>
        </w:rPr>
        <w:t>Lei</w:t>
      </w:r>
      <w:r w:rsidRPr="006D44FD">
        <w:rPr>
          <w:rFonts w:asciiTheme="minorHAnsi" w:hAnsiTheme="minorHAnsi"/>
          <w:sz w:val="28"/>
          <w:szCs w:val="28"/>
        </w:rPr>
        <w:t>, correrão a conta das dotações próprias, consignadas no orçamento vigente, podendo ser suplementadas se necessário, mediante anulação de outras.</w:t>
      </w:r>
    </w:p>
    <w:p w:rsidR="000A1A73" w:rsidRPr="006D44FD" w:rsidRDefault="000A1A73" w:rsidP="006D44FD">
      <w:pPr>
        <w:spacing w:before="120" w:after="120" w:line="360" w:lineRule="auto"/>
        <w:ind w:firstLine="2268"/>
        <w:jc w:val="both"/>
        <w:rPr>
          <w:rFonts w:asciiTheme="minorHAnsi" w:hAnsiTheme="minorHAnsi"/>
          <w:sz w:val="28"/>
          <w:szCs w:val="28"/>
        </w:rPr>
      </w:pPr>
      <w:r w:rsidRPr="006D44FD">
        <w:rPr>
          <w:rFonts w:asciiTheme="minorHAnsi" w:hAnsiTheme="minorHAnsi"/>
          <w:b/>
          <w:sz w:val="28"/>
          <w:szCs w:val="28"/>
        </w:rPr>
        <w:t>Art. 3.º</w:t>
      </w:r>
      <w:r w:rsidRPr="006D44FD">
        <w:rPr>
          <w:rFonts w:asciiTheme="minorHAnsi" w:hAnsiTheme="minorHAnsi"/>
          <w:sz w:val="28"/>
          <w:szCs w:val="28"/>
        </w:rPr>
        <w:t xml:space="preserve"> Esta </w:t>
      </w:r>
      <w:r w:rsidR="00DA42B4" w:rsidRPr="006D44FD">
        <w:rPr>
          <w:rFonts w:asciiTheme="minorHAnsi" w:hAnsiTheme="minorHAnsi"/>
          <w:sz w:val="28"/>
          <w:szCs w:val="28"/>
        </w:rPr>
        <w:t>Lei</w:t>
      </w:r>
      <w:r w:rsidRPr="006D44FD">
        <w:rPr>
          <w:rFonts w:asciiTheme="minorHAnsi" w:hAnsiTheme="minorHAnsi"/>
          <w:sz w:val="28"/>
          <w:szCs w:val="28"/>
        </w:rPr>
        <w:t xml:space="preserve"> entrará em vigor na data de sua publicação.</w:t>
      </w:r>
    </w:p>
    <w:p w:rsidR="000A1A73" w:rsidRPr="006D44FD" w:rsidRDefault="000A1A73" w:rsidP="006D44FD">
      <w:pPr>
        <w:pStyle w:val="Ttulo3"/>
        <w:spacing w:line="360" w:lineRule="auto"/>
        <w:ind w:firstLine="2268"/>
        <w:jc w:val="both"/>
        <w:rPr>
          <w:rFonts w:asciiTheme="minorHAnsi" w:hAnsiTheme="minorHAnsi"/>
          <w:b w:val="0"/>
          <w:i w:val="0"/>
          <w:sz w:val="28"/>
          <w:szCs w:val="28"/>
        </w:rPr>
      </w:pPr>
      <w:r w:rsidRPr="006D44FD">
        <w:rPr>
          <w:rFonts w:asciiTheme="minorHAnsi" w:hAnsiTheme="minorHAnsi"/>
          <w:b w:val="0"/>
          <w:i w:val="0"/>
          <w:sz w:val="28"/>
          <w:szCs w:val="28"/>
        </w:rPr>
        <w:t>Município de Estiva, aos</w:t>
      </w:r>
      <w:r w:rsidR="00F046AE">
        <w:rPr>
          <w:rFonts w:asciiTheme="minorHAnsi" w:hAnsiTheme="minorHAnsi"/>
          <w:b w:val="0"/>
          <w:i w:val="0"/>
          <w:sz w:val="28"/>
          <w:szCs w:val="28"/>
        </w:rPr>
        <w:t xml:space="preserve"> 24 </w:t>
      </w:r>
      <w:r w:rsidR="00CC0D03" w:rsidRPr="006D44FD">
        <w:rPr>
          <w:rFonts w:asciiTheme="minorHAnsi" w:hAnsiTheme="minorHAnsi"/>
          <w:b w:val="0"/>
          <w:i w:val="0"/>
          <w:sz w:val="28"/>
          <w:szCs w:val="28"/>
        </w:rPr>
        <w:t>de</w:t>
      </w:r>
      <w:r w:rsidR="00F046AE">
        <w:rPr>
          <w:rFonts w:asciiTheme="minorHAnsi" w:hAnsiTheme="minorHAnsi"/>
          <w:b w:val="0"/>
          <w:i w:val="0"/>
          <w:sz w:val="28"/>
          <w:szCs w:val="28"/>
        </w:rPr>
        <w:t xml:space="preserve"> fevereiro </w:t>
      </w:r>
      <w:r w:rsidRPr="006D44FD">
        <w:rPr>
          <w:rFonts w:asciiTheme="minorHAnsi" w:hAnsiTheme="minorHAnsi"/>
          <w:b w:val="0"/>
          <w:i w:val="0"/>
          <w:sz w:val="28"/>
          <w:szCs w:val="28"/>
        </w:rPr>
        <w:t>de 20</w:t>
      </w:r>
      <w:r w:rsidR="00682A09" w:rsidRPr="006D44FD">
        <w:rPr>
          <w:rFonts w:asciiTheme="minorHAnsi" w:hAnsiTheme="minorHAnsi"/>
          <w:b w:val="0"/>
          <w:i w:val="0"/>
          <w:sz w:val="28"/>
          <w:szCs w:val="28"/>
        </w:rPr>
        <w:t>1</w:t>
      </w:r>
      <w:r w:rsidR="006D44FD">
        <w:rPr>
          <w:rFonts w:asciiTheme="minorHAnsi" w:hAnsiTheme="minorHAnsi"/>
          <w:b w:val="0"/>
          <w:i w:val="0"/>
          <w:sz w:val="28"/>
          <w:szCs w:val="28"/>
        </w:rPr>
        <w:t>4</w:t>
      </w:r>
      <w:r w:rsidRPr="006D44FD">
        <w:rPr>
          <w:rFonts w:asciiTheme="minorHAnsi" w:hAnsiTheme="minorHAnsi"/>
          <w:b w:val="0"/>
          <w:i w:val="0"/>
          <w:sz w:val="28"/>
          <w:szCs w:val="28"/>
        </w:rPr>
        <w:t>.</w:t>
      </w:r>
    </w:p>
    <w:p w:rsidR="002A7810" w:rsidRPr="006D44FD" w:rsidRDefault="002A7810" w:rsidP="00093F32">
      <w:pPr>
        <w:spacing w:line="360" w:lineRule="auto"/>
        <w:jc w:val="center"/>
        <w:rPr>
          <w:rFonts w:asciiTheme="minorHAnsi" w:hAnsiTheme="minorHAnsi"/>
          <w:b/>
          <w:sz w:val="28"/>
          <w:szCs w:val="28"/>
        </w:rPr>
      </w:pPr>
    </w:p>
    <w:p w:rsidR="00A110DA" w:rsidRPr="006D44FD" w:rsidRDefault="00A110DA" w:rsidP="00093F32">
      <w:pPr>
        <w:spacing w:line="360" w:lineRule="auto"/>
        <w:jc w:val="center"/>
        <w:rPr>
          <w:rFonts w:asciiTheme="minorHAnsi" w:hAnsiTheme="minorHAnsi"/>
          <w:b/>
          <w:sz w:val="28"/>
          <w:szCs w:val="28"/>
        </w:rPr>
      </w:pPr>
    </w:p>
    <w:p w:rsidR="00A110DA" w:rsidRPr="006D44FD" w:rsidRDefault="006D44FD" w:rsidP="001469D8">
      <w:pPr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Willian Eduardo Pereira</w:t>
      </w:r>
    </w:p>
    <w:p w:rsidR="00A110DA" w:rsidRPr="006D44FD" w:rsidRDefault="00A110DA" w:rsidP="001469D8">
      <w:pPr>
        <w:tabs>
          <w:tab w:val="left" w:pos="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Theme="minorHAnsi" w:eastAsia="Book Antiqua" w:hAnsiTheme="minorHAnsi"/>
          <w:color w:val="000000"/>
          <w:sz w:val="28"/>
          <w:szCs w:val="28"/>
        </w:rPr>
      </w:pPr>
      <w:r w:rsidRPr="006D44FD">
        <w:rPr>
          <w:rFonts w:asciiTheme="minorHAnsi" w:eastAsia="Book Antiqua" w:hAnsiTheme="minorHAnsi"/>
          <w:color w:val="000000"/>
          <w:sz w:val="28"/>
          <w:szCs w:val="28"/>
        </w:rPr>
        <w:t>Presidente</w:t>
      </w:r>
    </w:p>
    <w:p w:rsidR="00A110DA" w:rsidRPr="006D44FD" w:rsidRDefault="00A110DA" w:rsidP="001469D8">
      <w:pPr>
        <w:spacing w:before="120" w:after="120" w:line="360" w:lineRule="auto"/>
        <w:jc w:val="center"/>
        <w:rPr>
          <w:rFonts w:asciiTheme="minorHAnsi" w:hAnsiTheme="minorHAnsi"/>
          <w:sz w:val="28"/>
          <w:szCs w:val="28"/>
        </w:rPr>
      </w:pPr>
    </w:p>
    <w:p w:rsidR="00A110DA" w:rsidRPr="006D44FD" w:rsidRDefault="00A110DA" w:rsidP="001469D8">
      <w:pPr>
        <w:spacing w:before="120" w:after="120" w:line="360" w:lineRule="auto"/>
        <w:jc w:val="center"/>
        <w:rPr>
          <w:rFonts w:asciiTheme="minorHAnsi" w:hAnsiTheme="minorHAnsi"/>
          <w:sz w:val="28"/>
          <w:szCs w:val="28"/>
        </w:rPr>
      </w:pPr>
    </w:p>
    <w:p w:rsidR="006D44FD" w:rsidRPr="006D44FD" w:rsidRDefault="006D44FD" w:rsidP="001469D8">
      <w:pPr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Edson Silva Ramalho</w:t>
      </w:r>
    </w:p>
    <w:p w:rsidR="006D44FD" w:rsidRPr="006D44FD" w:rsidRDefault="006D44FD" w:rsidP="001469D8">
      <w:pPr>
        <w:tabs>
          <w:tab w:val="left" w:pos="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Theme="minorHAnsi" w:eastAsia="Book Antiqua" w:hAnsiTheme="minorHAnsi"/>
          <w:color w:val="000000"/>
          <w:sz w:val="28"/>
          <w:szCs w:val="28"/>
        </w:rPr>
      </w:pPr>
      <w:r>
        <w:rPr>
          <w:rFonts w:asciiTheme="minorHAnsi" w:eastAsia="Book Antiqua" w:hAnsiTheme="minorHAnsi"/>
          <w:color w:val="000000"/>
          <w:sz w:val="28"/>
          <w:szCs w:val="28"/>
        </w:rPr>
        <w:t>Vice-P</w:t>
      </w:r>
      <w:r w:rsidRPr="006D44FD">
        <w:rPr>
          <w:rFonts w:asciiTheme="minorHAnsi" w:eastAsia="Book Antiqua" w:hAnsiTheme="minorHAnsi"/>
          <w:color w:val="000000"/>
          <w:sz w:val="28"/>
          <w:szCs w:val="28"/>
        </w:rPr>
        <w:t>residente</w:t>
      </w:r>
    </w:p>
    <w:p w:rsidR="00A110DA" w:rsidRPr="006D44FD" w:rsidRDefault="00A110DA" w:rsidP="001469D8">
      <w:pPr>
        <w:spacing w:before="120" w:after="120" w:line="360" w:lineRule="auto"/>
        <w:jc w:val="center"/>
        <w:rPr>
          <w:rFonts w:asciiTheme="minorHAnsi" w:hAnsiTheme="minorHAnsi"/>
          <w:sz w:val="28"/>
          <w:szCs w:val="28"/>
        </w:rPr>
      </w:pPr>
    </w:p>
    <w:p w:rsidR="00A110DA" w:rsidRDefault="00A110DA" w:rsidP="001469D8">
      <w:pPr>
        <w:spacing w:before="120" w:after="120" w:line="360" w:lineRule="auto"/>
        <w:jc w:val="center"/>
        <w:rPr>
          <w:rFonts w:asciiTheme="minorHAnsi" w:hAnsiTheme="minorHAnsi"/>
          <w:sz w:val="28"/>
          <w:szCs w:val="28"/>
        </w:rPr>
      </w:pPr>
    </w:p>
    <w:p w:rsidR="006D44FD" w:rsidRPr="006D44FD" w:rsidRDefault="006D44FD" w:rsidP="001469D8">
      <w:pPr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Marcelo Moreira Lopes</w:t>
      </w:r>
    </w:p>
    <w:p w:rsidR="006D44FD" w:rsidRPr="006D44FD" w:rsidRDefault="006D44FD" w:rsidP="001469D8">
      <w:pPr>
        <w:tabs>
          <w:tab w:val="left" w:pos="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Theme="minorHAnsi" w:eastAsia="Book Antiqua" w:hAnsiTheme="minorHAnsi"/>
          <w:color w:val="000000"/>
          <w:sz w:val="28"/>
          <w:szCs w:val="28"/>
        </w:rPr>
      </w:pPr>
      <w:r>
        <w:rPr>
          <w:rFonts w:asciiTheme="minorHAnsi" w:eastAsia="Book Antiqua" w:hAnsiTheme="minorHAnsi"/>
          <w:color w:val="000000"/>
          <w:sz w:val="28"/>
          <w:szCs w:val="28"/>
        </w:rPr>
        <w:t>Secretário</w:t>
      </w:r>
    </w:p>
    <w:p w:rsidR="006D44FD" w:rsidRPr="006D44FD" w:rsidRDefault="006D44FD" w:rsidP="00093F32">
      <w:pPr>
        <w:spacing w:line="360" w:lineRule="auto"/>
        <w:jc w:val="center"/>
        <w:rPr>
          <w:rFonts w:asciiTheme="minorHAnsi" w:hAnsiTheme="minorHAnsi"/>
          <w:sz w:val="28"/>
          <w:szCs w:val="28"/>
        </w:rPr>
      </w:pPr>
    </w:p>
    <w:p w:rsidR="0024192E" w:rsidRPr="006D44FD" w:rsidRDefault="0024192E" w:rsidP="00093F32">
      <w:pPr>
        <w:pStyle w:val="Subttulo"/>
        <w:spacing w:line="360" w:lineRule="auto"/>
        <w:ind w:left="2552"/>
        <w:rPr>
          <w:rFonts w:asciiTheme="minorHAnsi" w:hAnsiTheme="minorHAnsi"/>
          <w:sz w:val="28"/>
          <w:szCs w:val="28"/>
        </w:rPr>
      </w:pPr>
    </w:p>
    <w:p w:rsidR="008311BB" w:rsidRPr="006D44FD" w:rsidRDefault="008311BB" w:rsidP="00A60108">
      <w:pPr>
        <w:pStyle w:val="Subttulo"/>
        <w:spacing w:line="360" w:lineRule="auto"/>
        <w:ind w:left="0"/>
        <w:rPr>
          <w:rFonts w:asciiTheme="minorHAnsi" w:hAnsiTheme="minorHAnsi"/>
          <w:sz w:val="28"/>
          <w:szCs w:val="28"/>
        </w:rPr>
      </w:pPr>
    </w:p>
    <w:p w:rsidR="006D44FD" w:rsidRDefault="006D44FD" w:rsidP="00093F32">
      <w:pPr>
        <w:pStyle w:val="Ttulo5"/>
        <w:spacing w:line="360" w:lineRule="auto"/>
        <w:rPr>
          <w:rFonts w:asciiTheme="minorHAnsi" w:hAnsiTheme="minorHAnsi"/>
          <w:color w:val="000000"/>
          <w:sz w:val="28"/>
          <w:szCs w:val="28"/>
        </w:rPr>
      </w:pPr>
    </w:p>
    <w:p w:rsidR="006D44FD" w:rsidRDefault="006D44FD" w:rsidP="006D44FD"/>
    <w:p w:rsidR="006D44FD" w:rsidRDefault="006D44FD" w:rsidP="006D44FD"/>
    <w:p w:rsidR="006D44FD" w:rsidRPr="006D44FD" w:rsidRDefault="006D44FD" w:rsidP="006D44FD"/>
    <w:p w:rsidR="001D3203" w:rsidRPr="006D44FD" w:rsidRDefault="001D3203" w:rsidP="00093F32">
      <w:pPr>
        <w:pStyle w:val="Ttulo5"/>
        <w:spacing w:line="360" w:lineRule="auto"/>
        <w:rPr>
          <w:rFonts w:asciiTheme="minorHAnsi" w:hAnsiTheme="minorHAnsi"/>
          <w:color w:val="000000"/>
          <w:sz w:val="28"/>
          <w:szCs w:val="28"/>
        </w:rPr>
      </w:pPr>
      <w:r w:rsidRPr="006D44FD">
        <w:rPr>
          <w:rFonts w:asciiTheme="minorHAnsi" w:hAnsiTheme="minorHAnsi"/>
          <w:color w:val="000000"/>
          <w:sz w:val="28"/>
          <w:szCs w:val="28"/>
        </w:rPr>
        <w:lastRenderedPageBreak/>
        <w:t>JUSTIFICATIVA</w:t>
      </w:r>
    </w:p>
    <w:p w:rsidR="0024192E" w:rsidRPr="006D44FD" w:rsidRDefault="0024192E" w:rsidP="006D44FD">
      <w:pPr>
        <w:spacing w:before="120" w:after="120" w:line="360" w:lineRule="auto"/>
        <w:ind w:firstLine="2268"/>
        <w:jc w:val="both"/>
        <w:rPr>
          <w:rFonts w:asciiTheme="minorHAnsi" w:eastAsia="Times New Roman" w:hAnsiTheme="minorHAnsi"/>
          <w:sz w:val="28"/>
          <w:szCs w:val="28"/>
          <w:lang w:eastAsia="pt-BR"/>
        </w:rPr>
      </w:pPr>
    </w:p>
    <w:p w:rsidR="001469D8" w:rsidRDefault="00CB0332" w:rsidP="006D44FD">
      <w:pPr>
        <w:spacing w:before="120" w:after="120" w:line="360" w:lineRule="auto"/>
        <w:ind w:firstLine="2268"/>
        <w:jc w:val="both"/>
        <w:rPr>
          <w:rFonts w:asciiTheme="minorHAnsi" w:eastAsia="Times New Roman" w:hAnsiTheme="minorHAnsi"/>
          <w:sz w:val="28"/>
          <w:szCs w:val="28"/>
          <w:lang w:eastAsia="pt-BR"/>
        </w:rPr>
      </w:pPr>
      <w:r w:rsidRPr="006D44FD">
        <w:rPr>
          <w:rFonts w:asciiTheme="minorHAnsi" w:eastAsia="Times New Roman" w:hAnsiTheme="minorHAnsi"/>
          <w:sz w:val="28"/>
          <w:szCs w:val="28"/>
          <w:lang w:eastAsia="pt-BR"/>
        </w:rPr>
        <w:t>A Mesa do Poder Legislativo de Estiva, Estado de Minas Gerais vem submeter à apreciação dos nobre</w:t>
      </w:r>
      <w:r w:rsidR="00CC27AE" w:rsidRPr="006D44FD">
        <w:rPr>
          <w:rFonts w:asciiTheme="minorHAnsi" w:eastAsia="Times New Roman" w:hAnsiTheme="minorHAnsi"/>
          <w:sz w:val="28"/>
          <w:szCs w:val="28"/>
          <w:lang w:eastAsia="pt-BR"/>
        </w:rPr>
        <w:t>s</w:t>
      </w:r>
      <w:r w:rsidR="00093F32" w:rsidRPr="006D44FD">
        <w:rPr>
          <w:rFonts w:asciiTheme="minorHAnsi" w:eastAsia="Times New Roman" w:hAnsiTheme="minorHAnsi"/>
          <w:sz w:val="28"/>
          <w:szCs w:val="28"/>
          <w:lang w:eastAsia="pt-BR"/>
        </w:rPr>
        <w:t xml:space="preserve"> Vereadores </w:t>
      </w:r>
      <w:r w:rsidRPr="006D44FD">
        <w:rPr>
          <w:rFonts w:asciiTheme="minorHAnsi" w:eastAsia="Times New Roman" w:hAnsiTheme="minorHAnsi"/>
          <w:sz w:val="28"/>
          <w:szCs w:val="28"/>
          <w:lang w:eastAsia="pt-BR"/>
        </w:rPr>
        <w:t xml:space="preserve">o presente projeto de lei que assegura a revisão geral anual dos </w:t>
      </w:r>
      <w:r w:rsidR="008311BB" w:rsidRPr="006D44FD">
        <w:rPr>
          <w:rFonts w:asciiTheme="minorHAnsi" w:eastAsia="Times New Roman" w:hAnsiTheme="minorHAnsi"/>
          <w:sz w:val="28"/>
          <w:szCs w:val="28"/>
          <w:lang w:eastAsia="pt-BR"/>
        </w:rPr>
        <w:t>subsídios dos Membros deste Poder Legislativo</w:t>
      </w:r>
      <w:r w:rsidRPr="006D44FD">
        <w:rPr>
          <w:rFonts w:asciiTheme="minorHAnsi" w:eastAsia="Times New Roman" w:hAnsiTheme="minorHAnsi"/>
          <w:sz w:val="28"/>
          <w:szCs w:val="28"/>
          <w:lang w:eastAsia="pt-BR"/>
        </w:rPr>
        <w:t xml:space="preserve">, </w:t>
      </w:r>
      <w:r w:rsidR="005D2976" w:rsidRPr="006D44FD">
        <w:rPr>
          <w:rFonts w:asciiTheme="minorHAnsi" w:eastAsia="Times New Roman" w:hAnsiTheme="minorHAnsi"/>
          <w:sz w:val="28"/>
          <w:szCs w:val="28"/>
          <w:lang w:eastAsia="pt-BR"/>
        </w:rPr>
        <w:t>de modo a atender</w:t>
      </w:r>
      <w:r w:rsidRPr="006D44FD">
        <w:rPr>
          <w:rFonts w:asciiTheme="minorHAnsi" w:eastAsia="Times New Roman" w:hAnsiTheme="minorHAnsi"/>
          <w:sz w:val="28"/>
          <w:szCs w:val="28"/>
          <w:lang w:eastAsia="pt-BR"/>
        </w:rPr>
        <w:t xml:space="preserve"> ao disposto no art. 37, X da Constituição da República de 1988, que assim dispõe:</w:t>
      </w:r>
    </w:p>
    <w:p w:rsidR="001469D8" w:rsidRDefault="001469D8" w:rsidP="006D44FD">
      <w:pPr>
        <w:spacing w:before="120" w:after="120" w:line="360" w:lineRule="auto"/>
        <w:ind w:firstLine="2268"/>
        <w:jc w:val="both"/>
        <w:rPr>
          <w:rFonts w:asciiTheme="minorHAnsi" w:eastAsia="Times New Roman" w:hAnsiTheme="minorHAnsi"/>
          <w:sz w:val="28"/>
          <w:szCs w:val="28"/>
          <w:lang w:eastAsia="pt-BR"/>
        </w:rPr>
      </w:pPr>
    </w:p>
    <w:p w:rsidR="00CB0332" w:rsidRDefault="00CC27AE" w:rsidP="001469D8">
      <w:pPr>
        <w:spacing w:before="120" w:after="120" w:line="360" w:lineRule="auto"/>
        <w:ind w:left="2268"/>
        <w:jc w:val="both"/>
        <w:rPr>
          <w:rFonts w:asciiTheme="minorHAnsi" w:hAnsiTheme="minorHAnsi"/>
          <w:i/>
          <w:sz w:val="28"/>
          <w:szCs w:val="28"/>
        </w:rPr>
      </w:pPr>
      <w:r w:rsidRPr="001469D8">
        <w:rPr>
          <w:rStyle w:val="apple-style-span"/>
          <w:rFonts w:asciiTheme="minorHAnsi" w:hAnsiTheme="minorHAnsi"/>
          <w:i/>
          <w:sz w:val="28"/>
          <w:szCs w:val="28"/>
        </w:rPr>
        <w:t>Art. 37. A administração pública direta e indireta de qualquer dos Poderes da União, dos Estados, do Distrito Federal e dos Municípios obedecerá aos princípios de legalidade, impessoalidade, moralidade, publicidade e eficiência e, também, ao seguinte:</w:t>
      </w:r>
      <w:r w:rsidRPr="001469D8">
        <w:rPr>
          <w:rStyle w:val="apple-converted-space"/>
          <w:rFonts w:asciiTheme="minorHAnsi" w:hAnsiTheme="minorHAnsi"/>
          <w:i/>
          <w:sz w:val="28"/>
          <w:szCs w:val="28"/>
        </w:rPr>
        <w:t> </w:t>
      </w:r>
      <w:hyperlink r:id="rId8" w:anchor="art37" w:history="1">
        <w:r w:rsidRPr="001469D8">
          <w:rPr>
            <w:rStyle w:val="Hyperlink"/>
            <w:rFonts w:asciiTheme="minorHAnsi" w:hAnsiTheme="minorHAnsi"/>
            <w:i/>
            <w:color w:val="auto"/>
            <w:sz w:val="28"/>
            <w:szCs w:val="28"/>
          </w:rPr>
          <w:t>(Redação dada pela Emenda Constitucional nº 19, de 1998)</w:t>
        </w:r>
        <w:proofErr w:type="gramStart"/>
      </w:hyperlink>
      <w:proofErr w:type="gramEnd"/>
    </w:p>
    <w:p w:rsidR="001469D8" w:rsidRPr="001469D8" w:rsidRDefault="001469D8" w:rsidP="001469D8">
      <w:pPr>
        <w:spacing w:before="120" w:after="120" w:line="360" w:lineRule="auto"/>
        <w:ind w:left="2268"/>
        <w:jc w:val="both"/>
        <w:rPr>
          <w:rFonts w:asciiTheme="minorHAnsi" w:eastAsia="Times New Roman" w:hAnsiTheme="minorHAnsi"/>
          <w:i/>
          <w:sz w:val="28"/>
          <w:szCs w:val="28"/>
          <w:lang w:eastAsia="pt-BR"/>
        </w:rPr>
      </w:pPr>
    </w:p>
    <w:p w:rsidR="00CB0332" w:rsidRDefault="00CC27AE" w:rsidP="001469D8">
      <w:pPr>
        <w:spacing w:before="120" w:after="120" w:line="360" w:lineRule="auto"/>
        <w:ind w:left="2268"/>
        <w:jc w:val="both"/>
        <w:rPr>
          <w:rStyle w:val="apple-converted-space"/>
          <w:rFonts w:asciiTheme="minorHAnsi" w:hAnsiTheme="minorHAnsi"/>
          <w:i/>
          <w:sz w:val="28"/>
          <w:szCs w:val="28"/>
        </w:rPr>
      </w:pPr>
      <w:r w:rsidRPr="001469D8">
        <w:rPr>
          <w:rStyle w:val="apple-style-span"/>
          <w:rFonts w:asciiTheme="minorHAnsi" w:hAnsiTheme="minorHAnsi"/>
          <w:i/>
          <w:sz w:val="28"/>
          <w:szCs w:val="28"/>
        </w:rPr>
        <w:t xml:space="preserve">X - a remuneração dos servidores públicos e o subsídio de que trata o § 4º do art. 39 somente poderão ser fixados ou alterados por lei específica, observada a iniciativa privativa em cada caso, assegurada revisão geral anual, sempre na mesma </w:t>
      </w:r>
      <w:r w:rsidRPr="001469D8">
        <w:rPr>
          <w:rStyle w:val="apple-style-span"/>
          <w:rFonts w:asciiTheme="minorHAnsi" w:hAnsiTheme="minorHAnsi"/>
          <w:i/>
          <w:sz w:val="28"/>
          <w:szCs w:val="28"/>
        </w:rPr>
        <w:lastRenderedPageBreak/>
        <w:t>data e sem distinção de índices;</w:t>
      </w:r>
      <w:r w:rsidRPr="001469D8">
        <w:rPr>
          <w:rStyle w:val="apple-converted-space"/>
          <w:rFonts w:asciiTheme="minorHAnsi" w:hAnsiTheme="minorHAnsi"/>
          <w:i/>
          <w:sz w:val="28"/>
          <w:szCs w:val="28"/>
        </w:rPr>
        <w:t> </w:t>
      </w:r>
      <w:hyperlink r:id="rId9" w:anchor="art37x" w:history="1">
        <w:r w:rsidRPr="001469D8">
          <w:rPr>
            <w:rStyle w:val="Hyperlink"/>
            <w:rFonts w:asciiTheme="minorHAnsi" w:hAnsiTheme="minorHAnsi"/>
            <w:i/>
            <w:color w:val="auto"/>
            <w:sz w:val="28"/>
            <w:szCs w:val="28"/>
          </w:rPr>
          <w:t>(Redação dada pela Emenda Constitucional nº 19, de 1998)</w:t>
        </w:r>
      </w:hyperlink>
      <w:r w:rsidR="00093F32" w:rsidRPr="001469D8">
        <w:rPr>
          <w:rStyle w:val="apple-converted-space"/>
          <w:rFonts w:asciiTheme="minorHAnsi" w:hAnsiTheme="minorHAnsi"/>
          <w:i/>
          <w:sz w:val="28"/>
          <w:szCs w:val="28"/>
        </w:rPr>
        <w:t>.</w:t>
      </w:r>
    </w:p>
    <w:p w:rsidR="001469D8" w:rsidRPr="001469D8" w:rsidRDefault="001469D8" w:rsidP="001469D8">
      <w:pPr>
        <w:spacing w:before="120" w:after="120" w:line="360" w:lineRule="auto"/>
        <w:ind w:left="2268"/>
        <w:jc w:val="both"/>
        <w:rPr>
          <w:rFonts w:asciiTheme="minorHAnsi" w:eastAsia="Times New Roman" w:hAnsiTheme="minorHAnsi"/>
          <w:i/>
          <w:sz w:val="28"/>
          <w:szCs w:val="28"/>
          <w:lang w:eastAsia="pt-BR"/>
        </w:rPr>
      </w:pPr>
    </w:p>
    <w:p w:rsidR="005D2976" w:rsidRDefault="005D2976" w:rsidP="006D44FD">
      <w:pPr>
        <w:spacing w:before="120" w:after="120" w:line="360" w:lineRule="auto"/>
        <w:ind w:firstLine="2268"/>
        <w:jc w:val="both"/>
        <w:rPr>
          <w:rFonts w:asciiTheme="minorHAnsi" w:eastAsia="Times New Roman" w:hAnsiTheme="minorHAnsi"/>
          <w:sz w:val="28"/>
          <w:szCs w:val="28"/>
          <w:lang w:eastAsia="pt-BR"/>
        </w:rPr>
      </w:pPr>
      <w:r w:rsidRPr="006D44FD">
        <w:rPr>
          <w:rFonts w:asciiTheme="minorHAnsi" w:eastAsia="Times New Roman" w:hAnsiTheme="minorHAnsi"/>
          <w:sz w:val="28"/>
          <w:szCs w:val="28"/>
          <w:lang w:eastAsia="pt-BR"/>
        </w:rPr>
        <w:t>Além do sustentáculo constitucional, tal questão já foi objeto da deliberação do Egrégio Tribunal de Contas de Minas Gerais, que assentou, na Súmula 73, o seguinte:</w:t>
      </w:r>
    </w:p>
    <w:p w:rsidR="001469D8" w:rsidRPr="006D44FD" w:rsidRDefault="001469D8" w:rsidP="006D44FD">
      <w:pPr>
        <w:spacing w:before="120" w:after="120" w:line="360" w:lineRule="auto"/>
        <w:ind w:firstLine="2268"/>
        <w:jc w:val="both"/>
        <w:rPr>
          <w:rFonts w:asciiTheme="minorHAnsi" w:eastAsia="Times New Roman" w:hAnsiTheme="minorHAnsi"/>
          <w:sz w:val="28"/>
          <w:szCs w:val="28"/>
          <w:lang w:eastAsia="pt-BR"/>
        </w:rPr>
      </w:pPr>
    </w:p>
    <w:p w:rsidR="005D2976" w:rsidRPr="001469D8" w:rsidRDefault="005D2976" w:rsidP="001469D8">
      <w:pPr>
        <w:spacing w:before="120" w:after="120" w:line="360" w:lineRule="auto"/>
        <w:ind w:left="2268"/>
        <w:jc w:val="both"/>
        <w:rPr>
          <w:rFonts w:asciiTheme="minorHAnsi" w:eastAsia="Times New Roman" w:hAnsiTheme="minorHAnsi" w:cs="Calibri"/>
          <w:b/>
          <w:i/>
          <w:color w:val="000000"/>
          <w:sz w:val="28"/>
          <w:szCs w:val="28"/>
          <w:lang w:eastAsia="pt-BR"/>
        </w:rPr>
      </w:pPr>
      <w:r w:rsidRPr="001469D8">
        <w:rPr>
          <w:rFonts w:asciiTheme="minorHAnsi" w:eastAsia="Times New Roman" w:hAnsiTheme="minorHAnsi"/>
          <w:b/>
          <w:i/>
          <w:color w:val="000000"/>
          <w:sz w:val="28"/>
          <w:szCs w:val="28"/>
          <w:lang w:eastAsia="pt-BR"/>
        </w:rPr>
        <w:t>SÚMULA 73 (REVISADA NO "MG" DE 26/11/08 - PÁG. 72)</w:t>
      </w:r>
    </w:p>
    <w:p w:rsidR="005D2976" w:rsidRDefault="005D2976" w:rsidP="001469D8">
      <w:pPr>
        <w:spacing w:before="120" w:after="120" w:line="360" w:lineRule="auto"/>
        <w:ind w:left="2268"/>
        <w:jc w:val="both"/>
        <w:rPr>
          <w:rFonts w:asciiTheme="minorHAnsi" w:eastAsia="Times New Roman" w:hAnsiTheme="minorHAnsi"/>
          <w:i/>
          <w:color w:val="000000"/>
          <w:sz w:val="28"/>
          <w:szCs w:val="28"/>
          <w:lang w:eastAsia="pt-BR"/>
        </w:rPr>
      </w:pPr>
      <w:r w:rsidRPr="001469D8">
        <w:rPr>
          <w:rFonts w:asciiTheme="minorHAnsi" w:eastAsia="Times New Roman" w:hAnsiTheme="minorHAnsi"/>
          <w:i/>
          <w:color w:val="000000"/>
          <w:sz w:val="28"/>
          <w:szCs w:val="28"/>
          <w:lang w:eastAsia="pt-BR"/>
        </w:rPr>
        <w:t>No curso da legislatura, não está vedada a recomposição dos ganhos, em espécie, devida aos agentes políticos, tendo em vista a perda do valor aquisitivo da moeda, devendo ser observados na fixação do subsídio, a incidência de índice oficial de recomposição do valor da moeda, o período mínimo de um ano para revisão e os critérios e limites impostos na Constituição Federal e legislação infraconstitucional.</w:t>
      </w:r>
    </w:p>
    <w:p w:rsidR="001469D8" w:rsidRPr="001469D8" w:rsidRDefault="001469D8" w:rsidP="001469D8">
      <w:pPr>
        <w:spacing w:before="120" w:after="120" w:line="360" w:lineRule="auto"/>
        <w:ind w:left="2268"/>
        <w:jc w:val="both"/>
        <w:rPr>
          <w:rFonts w:asciiTheme="minorHAnsi" w:eastAsia="Times New Roman" w:hAnsiTheme="minorHAnsi" w:cs="Calibri"/>
          <w:i/>
          <w:color w:val="000000"/>
          <w:sz w:val="28"/>
          <w:szCs w:val="28"/>
          <w:lang w:eastAsia="pt-BR"/>
        </w:rPr>
      </w:pPr>
    </w:p>
    <w:p w:rsidR="00093F32" w:rsidRPr="006D44FD" w:rsidRDefault="00CC27AE" w:rsidP="006D44FD">
      <w:pPr>
        <w:spacing w:before="120" w:after="120" w:line="360" w:lineRule="auto"/>
        <w:ind w:firstLine="2268"/>
        <w:jc w:val="both"/>
        <w:rPr>
          <w:rFonts w:asciiTheme="minorHAnsi" w:eastAsia="Times New Roman" w:hAnsiTheme="minorHAnsi"/>
          <w:sz w:val="28"/>
          <w:szCs w:val="28"/>
          <w:lang w:eastAsia="pt-BR"/>
        </w:rPr>
      </w:pPr>
      <w:r w:rsidRPr="006D44FD">
        <w:rPr>
          <w:rFonts w:asciiTheme="minorHAnsi" w:eastAsia="Times New Roman" w:hAnsiTheme="minorHAnsi"/>
          <w:sz w:val="28"/>
          <w:szCs w:val="28"/>
          <w:lang w:eastAsia="pt-BR"/>
        </w:rPr>
        <w:t>O índice adotado diz respeito à variação anual do I</w:t>
      </w:r>
      <w:r w:rsidR="001469D8">
        <w:rPr>
          <w:rFonts w:asciiTheme="minorHAnsi" w:eastAsia="Times New Roman" w:hAnsiTheme="minorHAnsi"/>
          <w:sz w:val="28"/>
          <w:szCs w:val="28"/>
          <w:lang w:eastAsia="pt-BR"/>
        </w:rPr>
        <w:t>PCA</w:t>
      </w:r>
      <w:r w:rsidRPr="006D44FD">
        <w:rPr>
          <w:rFonts w:asciiTheme="minorHAnsi" w:eastAsia="Times New Roman" w:hAnsiTheme="minorHAnsi"/>
          <w:sz w:val="28"/>
          <w:szCs w:val="28"/>
          <w:lang w:eastAsia="pt-BR"/>
        </w:rPr>
        <w:t xml:space="preserve">/IBGE, </w:t>
      </w:r>
      <w:r w:rsidR="001469D8">
        <w:rPr>
          <w:rFonts w:asciiTheme="minorHAnsi" w:eastAsia="Times New Roman" w:hAnsiTheme="minorHAnsi"/>
          <w:sz w:val="28"/>
          <w:szCs w:val="28"/>
          <w:lang w:eastAsia="pt-BR"/>
        </w:rPr>
        <w:t xml:space="preserve">que </w:t>
      </w:r>
      <w:proofErr w:type="gramStart"/>
      <w:r w:rsidR="00093F32" w:rsidRPr="006D44FD">
        <w:rPr>
          <w:rFonts w:asciiTheme="minorHAnsi" w:eastAsia="Times New Roman" w:hAnsiTheme="minorHAnsi"/>
          <w:sz w:val="28"/>
          <w:szCs w:val="28"/>
          <w:lang w:eastAsia="pt-BR"/>
        </w:rPr>
        <w:t>afigura-se</w:t>
      </w:r>
      <w:proofErr w:type="gramEnd"/>
      <w:r w:rsidR="00093F32" w:rsidRPr="006D44FD">
        <w:rPr>
          <w:rFonts w:asciiTheme="minorHAnsi" w:eastAsia="Times New Roman" w:hAnsiTheme="minorHAnsi"/>
          <w:sz w:val="28"/>
          <w:szCs w:val="28"/>
          <w:lang w:eastAsia="pt-BR"/>
        </w:rPr>
        <w:t xml:space="preserve"> mais adequado para a revisão ora proposta, minimizando, destarte, </w:t>
      </w:r>
      <w:r w:rsidR="0024192E" w:rsidRPr="006D44FD">
        <w:rPr>
          <w:rFonts w:asciiTheme="minorHAnsi" w:eastAsia="Times New Roman" w:hAnsiTheme="minorHAnsi"/>
          <w:sz w:val="28"/>
          <w:szCs w:val="28"/>
          <w:lang w:eastAsia="pt-BR"/>
        </w:rPr>
        <w:lastRenderedPageBreak/>
        <w:t xml:space="preserve">o impacto da inflação </w:t>
      </w:r>
      <w:r w:rsidR="008311BB" w:rsidRPr="006D44FD">
        <w:rPr>
          <w:rFonts w:asciiTheme="minorHAnsi" w:eastAsia="Times New Roman" w:hAnsiTheme="minorHAnsi"/>
          <w:sz w:val="28"/>
          <w:szCs w:val="28"/>
          <w:lang w:eastAsia="pt-BR"/>
        </w:rPr>
        <w:t>nos valores percebidos pelos Vereadores para o exercício de seu nobre mister.</w:t>
      </w:r>
      <w:r w:rsidR="00093F32" w:rsidRPr="006D44FD">
        <w:rPr>
          <w:rFonts w:asciiTheme="minorHAnsi" w:eastAsia="Times New Roman" w:hAnsiTheme="minorHAnsi"/>
          <w:sz w:val="28"/>
          <w:szCs w:val="28"/>
          <w:lang w:eastAsia="pt-BR"/>
        </w:rPr>
        <w:t xml:space="preserve"> </w:t>
      </w:r>
    </w:p>
    <w:p w:rsidR="00093F32" w:rsidRPr="006D44FD" w:rsidRDefault="00093F32" w:rsidP="006D44FD">
      <w:pPr>
        <w:spacing w:before="120" w:after="120" w:line="360" w:lineRule="auto"/>
        <w:ind w:firstLine="2268"/>
        <w:jc w:val="both"/>
        <w:rPr>
          <w:rFonts w:asciiTheme="minorHAnsi" w:eastAsia="Times New Roman" w:hAnsiTheme="minorHAnsi"/>
          <w:sz w:val="28"/>
          <w:szCs w:val="28"/>
          <w:lang w:eastAsia="pt-BR"/>
        </w:rPr>
      </w:pPr>
      <w:r w:rsidRPr="006D44FD">
        <w:rPr>
          <w:rFonts w:asciiTheme="minorHAnsi" w:eastAsia="Times New Roman" w:hAnsiTheme="minorHAnsi"/>
          <w:sz w:val="28"/>
          <w:szCs w:val="28"/>
          <w:lang w:eastAsia="pt-BR"/>
        </w:rPr>
        <w:t>Acresça-se que a presente revisão geral anual observa as seguintes condições:</w:t>
      </w:r>
    </w:p>
    <w:p w:rsidR="00093F32" w:rsidRPr="006D44FD" w:rsidRDefault="00093F32" w:rsidP="006D44FD">
      <w:pPr>
        <w:pStyle w:val="NormalWeb"/>
        <w:spacing w:before="120" w:beforeAutospacing="0" w:after="120" w:afterAutospacing="0" w:line="360" w:lineRule="auto"/>
        <w:ind w:firstLine="2268"/>
        <w:rPr>
          <w:rFonts w:asciiTheme="minorHAnsi" w:hAnsiTheme="minorHAnsi" w:cs="Times New Roman"/>
          <w:color w:val="000000"/>
          <w:sz w:val="28"/>
          <w:szCs w:val="28"/>
        </w:rPr>
      </w:pPr>
      <w:r w:rsidRPr="006D44FD">
        <w:rPr>
          <w:rFonts w:asciiTheme="minorHAnsi" w:hAnsiTheme="minorHAnsi" w:cs="Times New Roman"/>
          <w:color w:val="000000"/>
          <w:sz w:val="28"/>
          <w:szCs w:val="28"/>
        </w:rPr>
        <w:t>I - autorização na lei de diretrizes orçamentárias;</w:t>
      </w:r>
    </w:p>
    <w:p w:rsidR="00093F32" w:rsidRPr="006D44FD" w:rsidRDefault="00093F32" w:rsidP="006D44FD">
      <w:pPr>
        <w:pStyle w:val="NormalWeb"/>
        <w:spacing w:before="120" w:beforeAutospacing="0" w:after="120" w:afterAutospacing="0" w:line="360" w:lineRule="auto"/>
        <w:ind w:firstLine="2268"/>
        <w:rPr>
          <w:rFonts w:asciiTheme="minorHAnsi" w:hAnsiTheme="minorHAnsi" w:cs="Times New Roman"/>
          <w:color w:val="000000"/>
          <w:sz w:val="28"/>
          <w:szCs w:val="28"/>
        </w:rPr>
      </w:pPr>
      <w:r w:rsidRPr="006D44FD">
        <w:rPr>
          <w:rFonts w:asciiTheme="minorHAnsi" w:hAnsiTheme="minorHAnsi" w:cs="Times New Roman"/>
          <w:color w:val="000000"/>
          <w:sz w:val="28"/>
          <w:szCs w:val="28"/>
        </w:rPr>
        <w:t>II - previsão do montante da respectiva despesa e correspondentes fontes de custeio na lei orçamentária anual;</w:t>
      </w:r>
    </w:p>
    <w:p w:rsidR="00093F32" w:rsidRPr="006D44FD" w:rsidRDefault="00093F32" w:rsidP="006D44FD">
      <w:pPr>
        <w:pStyle w:val="NormalWeb"/>
        <w:spacing w:before="120" w:beforeAutospacing="0" w:after="120" w:afterAutospacing="0" w:line="360" w:lineRule="auto"/>
        <w:ind w:firstLine="2268"/>
        <w:rPr>
          <w:rFonts w:asciiTheme="minorHAnsi" w:hAnsiTheme="minorHAnsi" w:cs="Times New Roman"/>
          <w:color w:val="000000"/>
          <w:sz w:val="28"/>
          <w:szCs w:val="28"/>
        </w:rPr>
      </w:pPr>
      <w:r w:rsidRPr="006D44FD">
        <w:rPr>
          <w:rFonts w:asciiTheme="minorHAnsi" w:hAnsiTheme="minorHAnsi" w:cs="Times New Roman"/>
          <w:color w:val="000000"/>
          <w:sz w:val="28"/>
          <w:szCs w:val="28"/>
        </w:rPr>
        <w:t>III - comprovação da disponibilidade financeira que configure capacidade de pagamento do Legislativo, preservados os compromissos relativos a investimentos e despesas já programados;</w:t>
      </w:r>
    </w:p>
    <w:p w:rsidR="00093F32" w:rsidRPr="006D44FD" w:rsidRDefault="00093F32" w:rsidP="006D44FD">
      <w:pPr>
        <w:pStyle w:val="NormalWeb"/>
        <w:spacing w:before="120" w:beforeAutospacing="0" w:after="120" w:afterAutospacing="0" w:line="360" w:lineRule="auto"/>
        <w:ind w:firstLine="2268"/>
        <w:rPr>
          <w:rFonts w:asciiTheme="minorHAnsi" w:hAnsiTheme="minorHAnsi" w:cs="Times New Roman"/>
          <w:color w:val="000000"/>
          <w:sz w:val="28"/>
          <w:szCs w:val="28"/>
        </w:rPr>
      </w:pPr>
      <w:r w:rsidRPr="006D44FD">
        <w:rPr>
          <w:rFonts w:asciiTheme="minorHAnsi" w:hAnsiTheme="minorHAnsi" w:cs="Times New Roman"/>
          <w:color w:val="000000"/>
          <w:sz w:val="28"/>
          <w:szCs w:val="28"/>
        </w:rPr>
        <w:t xml:space="preserve">V - compatibilidade com a evolução nominal e real das remunerações no mercado de trabalho; </w:t>
      </w:r>
      <w:proofErr w:type="gramStart"/>
      <w:r w:rsidRPr="006D44FD">
        <w:rPr>
          <w:rFonts w:asciiTheme="minorHAnsi" w:hAnsiTheme="minorHAnsi" w:cs="Times New Roman"/>
          <w:color w:val="000000"/>
          <w:sz w:val="28"/>
          <w:szCs w:val="28"/>
        </w:rPr>
        <w:t>e</w:t>
      </w:r>
      <w:proofErr w:type="gramEnd"/>
    </w:p>
    <w:p w:rsidR="00093F32" w:rsidRPr="006D44FD" w:rsidRDefault="00093F32" w:rsidP="006D44FD">
      <w:pPr>
        <w:pStyle w:val="NormalWeb"/>
        <w:spacing w:before="120" w:beforeAutospacing="0" w:after="120" w:afterAutospacing="0" w:line="360" w:lineRule="auto"/>
        <w:ind w:firstLine="2268"/>
        <w:rPr>
          <w:rFonts w:asciiTheme="minorHAnsi" w:hAnsiTheme="minorHAnsi" w:cs="Times New Roman"/>
          <w:sz w:val="28"/>
          <w:szCs w:val="28"/>
        </w:rPr>
      </w:pPr>
      <w:r w:rsidRPr="006D44FD">
        <w:rPr>
          <w:rFonts w:asciiTheme="minorHAnsi" w:hAnsiTheme="minorHAnsi" w:cs="Times New Roman"/>
          <w:color w:val="000000"/>
          <w:sz w:val="28"/>
          <w:szCs w:val="28"/>
        </w:rPr>
        <w:t xml:space="preserve">VI - atendimento aos limites para despesa com </w:t>
      </w:r>
      <w:r w:rsidRPr="006D44FD">
        <w:rPr>
          <w:rFonts w:asciiTheme="minorHAnsi" w:hAnsiTheme="minorHAnsi" w:cs="Times New Roman"/>
          <w:sz w:val="28"/>
          <w:szCs w:val="28"/>
        </w:rPr>
        <w:t xml:space="preserve">pessoal de que tratam o </w:t>
      </w:r>
      <w:hyperlink r:id="rId10" w:anchor="169" w:history="1">
        <w:r w:rsidRPr="006D44FD">
          <w:rPr>
            <w:rStyle w:val="Hyperlink"/>
            <w:rFonts w:asciiTheme="minorHAnsi" w:hAnsiTheme="minorHAnsi" w:cs="Times New Roman"/>
            <w:color w:val="auto"/>
            <w:sz w:val="28"/>
            <w:szCs w:val="28"/>
          </w:rPr>
          <w:t>art. 169 da Constituição</w:t>
        </w:r>
        <w:r w:rsidRPr="006D44FD">
          <w:rPr>
            <w:rStyle w:val="apple-converted-space"/>
            <w:rFonts w:asciiTheme="minorHAnsi" w:hAnsiTheme="minorHAnsi" w:cs="Times New Roman"/>
            <w:sz w:val="28"/>
            <w:szCs w:val="28"/>
            <w:u w:val="single"/>
          </w:rPr>
          <w:t> </w:t>
        </w:r>
      </w:hyperlink>
      <w:r w:rsidRPr="006D44FD">
        <w:rPr>
          <w:rFonts w:asciiTheme="minorHAnsi" w:hAnsiTheme="minorHAnsi" w:cs="Times New Roman"/>
          <w:sz w:val="28"/>
          <w:szCs w:val="28"/>
        </w:rPr>
        <w:t>e a</w:t>
      </w:r>
      <w:r w:rsidRPr="006D44FD">
        <w:rPr>
          <w:rStyle w:val="apple-converted-space"/>
          <w:rFonts w:asciiTheme="minorHAnsi" w:hAnsiTheme="minorHAnsi" w:cs="Times New Roman"/>
          <w:sz w:val="28"/>
          <w:szCs w:val="28"/>
        </w:rPr>
        <w:t> </w:t>
      </w:r>
      <w:hyperlink r:id="rId11" w:history="1">
        <w:r w:rsidRPr="006D44FD">
          <w:rPr>
            <w:rStyle w:val="Hyperlink"/>
            <w:rFonts w:asciiTheme="minorHAnsi" w:hAnsiTheme="minorHAnsi" w:cs="Times New Roman"/>
            <w:color w:val="auto"/>
            <w:sz w:val="28"/>
            <w:szCs w:val="28"/>
          </w:rPr>
          <w:t xml:space="preserve">Lei Complementar </w:t>
        </w:r>
        <w:proofErr w:type="gramStart"/>
        <w:r w:rsidRPr="006D44FD">
          <w:rPr>
            <w:rStyle w:val="Hyperlink"/>
            <w:rFonts w:asciiTheme="minorHAnsi" w:hAnsiTheme="minorHAnsi" w:cs="Times New Roman"/>
            <w:color w:val="auto"/>
            <w:sz w:val="28"/>
            <w:szCs w:val="28"/>
          </w:rPr>
          <w:t>n</w:t>
        </w:r>
        <w:r w:rsidRPr="006D44FD">
          <w:rPr>
            <w:rStyle w:val="Hyperlink"/>
            <w:rFonts w:asciiTheme="minorHAnsi" w:hAnsiTheme="minorHAnsi" w:cs="Times New Roman"/>
            <w:color w:val="auto"/>
            <w:sz w:val="28"/>
            <w:szCs w:val="28"/>
            <w:vertAlign w:val="superscript"/>
          </w:rPr>
          <w:t>o</w:t>
        </w:r>
        <w:r w:rsidRPr="006D44FD">
          <w:rPr>
            <w:rStyle w:val="apple-converted-space"/>
            <w:rFonts w:asciiTheme="minorHAnsi" w:hAnsiTheme="minorHAnsi" w:cs="Times New Roman"/>
            <w:sz w:val="28"/>
            <w:szCs w:val="28"/>
            <w:u w:val="single"/>
          </w:rPr>
          <w:t> </w:t>
        </w:r>
        <w:r w:rsidRPr="006D44FD">
          <w:rPr>
            <w:rStyle w:val="Hyperlink"/>
            <w:rFonts w:asciiTheme="minorHAnsi" w:hAnsiTheme="minorHAnsi" w:cs="Times New Roman"/>
            <w:color w:val="auto"/>
            <w:sz w:val="28"/>
            <w:szCs w:val="28"/>
          </w:rPr>
          <w:t>101</w:t>
        </w:r>
        <w:proofErr w:type="gramEnd"/>
        <w:r w:rsidRPr="006D44FD">
          <w:rPr>
            <w:rStyle w:val="Hyperlink"/>
            <w:rFonts w:asciiTheme="minorHAnsi" w:hAnsiTheme="minorHAnsi" w:cs="Times New Roman"/>
            <w:color w:val="auto"/>
            <w:sz w:val="28"/>
            <w:szCs w:val="28"/>
          </w:rPr>
          <w:t>, de 4 de maio de 2000.</w:t>
        </w:r>
      </w:hyperlink>
    </w:p>
    <w:p w:rsidR="0024192E" w:rsidRPr="006D44FD" w:rsidRDefault="008311BB" w:rsidP="006D44FD">
      <w:pPr>
        <w:spacing w:before="120" w:after="120" w:line="360" w:lineRule="auto"/>
        <w:ind w:firstLine="2268"/>
        <w:jc w:val="both"/>
        <w:rPr>
          <w:rFonts w:asciiTheme="minorHAnsi" w:eastAsia="Times New Roman" w:hAnsiTheme="minorHAnsi"/>
          <w:sz w:val="28"/>
          <w:szCs w:val="28"/>
          <w:lang w:eastAsia="pt-BR"/>
        </w:rPr>
      </w:pPr>
      <w:r w:rsidRPr="006D44FD">
        <w:rPr>
          <w:rFonts w:asciiTheme="minorHAnsi" w:eastAsia="Times New Roman" w:hAnsiTheme="minorHAnsi"/>
          <w:sz w:val="28"/>
          <w:szCs w:val="28"/>
          <w:lang w:eastAsia="pt-BR"/>
        </w:rPr>
        <w:t>Com a aprovação do presente, estar-se-á a um só tempo obedecendo aos ditames constitucionais e atendendo aos preceitos de responsabilidade para com os recursos públicos.</w:t>
      </w:r>
    </w:p>
    <w:p w:rsidR="0024192E" w:rsidRPr="006D44FD" w:rsidRDefault="0024192E" w:rsidP="006D44FD">
      <w:pPr>
        <w:pStyle w:val="Ttulo3"/>
        <w:spacing w:before="120" w:after="120" w:line="360" w:lineRule="auto"/>
        <w:ind w:firstLine="2268"/>
        <w:jc w:val="both"/>
        <w:rPr>
          <w:rFonts w:asciiTheme="minorHAnsi" w:hAnsiTheme="minorHAnsi"/>
          <w:b w:val="0"/>
          <w:i w:val="0"/>
          <w:sz w:val="28"/>
          <w:szCs w:val="28"/>
        </w:rPr>
      </w:pPr>
      <w:r w:rsidRPr="006D44FD">
        <w:rPr>
          <w:rFonts w:asciiTheme="minorHAnsi" w:hAnsiTheme="minorHAnsi"/>
          <w:b w:val="0"/>
          <w:i w:val="0"/>
          <w:sz w:val="28"/>
          <w:szCs w:val="28"/>
        </w:rPr>
        <w:lastRenderedPageBreak/>
        <w:t xml:space="preserve">Câmara Municipal de Estiva, </w:t>
      </w:r>
      <w:r w:rsidR="00093F32" w:rsidRPr="006D44FD">
        <w:rPr>
          <w:rFonts w:asciiTheme="minorHAnsi" w:hAnsiTheme="minorHAnsi"/>
          <w:b w:val="0"/>
          <w:i w:val="0"/>
          <w:sz w:val="28"/>
          <w:szCs w:val="28"/>
        </w:rPr>
        <w:t xml:space="preserve">aos </w:t>
      </w:r>
      <w:r w:rsidR="001469D8">
        <w:rPr>
          <w:rFonts w:asciiTheme="minorHAnsi" w:hAnsiTheme="minorHAnsi"/>
          <w:b w:val="0"/>
          <w:i w:val="0"/>
          <w:sz w:val="28"/>
          <w:szCs w:val="28"/>
        </w:rPr>
        <w:t>24</w:t>
      </w:r>
      <w:r w:rsidRPr="006D44FD">
        <w:rPr>
          <w:rFonts w:asciiTheme="minorHAnsi" w:hAnsiTheme="minorHAnsi"/>
          <w:b w:val="0"/>
          <w:i w:val="0"/>
          <w:sz w:val="28"/>
          <w:szCs w:val="28"/>
        </w:rPr>
        <w:t xml:space="preserve"> de fevereiro de 201</w:t>
      </w:r>
      <w:r w:rsidR="001469D8">
        <w:rPr>
          <w:rFonts w:asciiTheme="minorHAnsi" w:hAnsiTheme="minorHAnsi"/>
          <w:b w:val="0"/>
          <w:i w:val="0"/>
          <w:sz w:val="28"/>
          <w:szCs w:val="28"/>
        </w:rPr>
        <w:t>4</w:t>
      </w:r>
      <w:r w:rsidRPr="006D44FD">
        <w:rPr>
          <w:rFonts w:asciiTheme="minorHAnsi" w:hAnsiTheme="minorHAnsi"/>
          <w:b w:val="0"/>
          <w:i w:val="0"/>
          <w:sz w:val="28"/>
          <w:szCs w:val="28"/>
        </w:rPr>
        <w:t>.</w:t>
      </w:r>
    </w:p>
    <w:p w:rsidR="00A110DA" w:rsidRDefault="00A110DA" w:rsidP="00093F32">
      <w:pPr>
        <w:spacing w:line="360" w:lineRule="auto"/>
        <w:jc w:val="center"/>
        <w:rPr>
          <w:rFonts w:asciiTheme="minorHAnsi" w:hAnsiTheme="minorHAnsi"/>
          <w:b/>
          <w:sz w:val="28"/>
          <w:szCs w:val="28"/>
        </w:rPr>
      </w:pPr>
    </w:p>
    <w:p w:rsidR="001469D8" w:rsidRPr="006D44FD" w:rsidRDefault="001469D8" w:rsidP="001469D8">
      <w:pPr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Willian Eduardo Pereira</w:t>
      </w:r>
    </w:p>
    <w:p w:rsidR="001469D8" w:rsidRPr="006D44FD" w:rsidRDefault="001469D8" w:rsidP="001469D8">
      <w:pPr>
        <w:tabs>
          <w:tab w:val="left" w:pos="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Theme="minorHAnsi" w:eastAsia="Book Antiqua" w:hAnsiTheme="minorHAnsi"/>
          <w:color w:val="000000"/>
          <w:sz w:val="28"/>
          <w:szCs w:val="28"/>
        </w:rPr>
      </w:pPr>
      <w:r w:rsidRPr="006D44FD">
        <w:rPr>
          <w:rFonts w:asciiTheme="minorHAnsi" w:eastAsia="Book Antiqua" w:hAnsiTheme="minorHAnsi"/>
          <w:color w:val="000000"/>
          <w:sz w:val="28"/>
          <w:szCs w:val="28"/>
        </w:rPr>
        <w:t>Presidente</w:t>
      </w:r>
    </w:p>
    <w:p w:rsidR="001469D8" w:rsidRPr="006D44FD" w:rsidRDefault="001469D8" w:rsidP="001469D8">
      <w:pPr>
        <w:spacing w:before="120" w:after="120" w:line="360" w:lineRule="auto"/>
        <w:jc w:val="center"/>
        <w:rPr>
          <w:rFonts w:asciiTheme="minorHAnsi" w:hAnsiTheme="minorHAnsi"/>
          <w:sz w:val="28"/>
          <w:szCs w:val="28"/>
        </w:rPr>
      </w:pPr>
    </w:p>
    <w:p w:rsidR="001469D8" w:rsidRPr="006D44FD" w:rsidRDefault="001469D8" w:rsidP="001469D8">
      <w:pPr>
        <w:spacing w:before="120" w:after="120" w:line="360" w:lineRule="auto"/>
        <w:jc w:val="center"/>
        <w:rPr>
          <w:rFonts w:asciiTheme="minorHAnsi" w:hAnsiTheme="minorHAnsi"/>
          <w:sz w:val="28"/>
          <w:szCs w:val="28"/>
        </w:rPr>
      </w:pPr>
    </w:p>
    <w:p w:rsidR="001469D8" w:rsidRPr="006D44FD" w:rsidRDefault="001469D8" w:rsidP="001469D8">
      <w:pPr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Edson Silva Ramalho</w:t>
      </w:r>
    </w:p>
    <w:p w:rsidR="001469D8" w:rsidRPr="006D44FD" w:rsidRDefault="001469D8" w:rsidP="001469D8">
      <w:pPr>
        <w:tabs>
          <w:tab w:val="left" w:pos="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Theme="minorHAnsi" w:eastAsia="Book Antiqua" w:hAnsiTheme="minorHAnsi"/>
          <w:color w:val="000000"/>
          <w:sz w:val="28"/>
          <w:szCs w:val="28"/>
        </w:rPr>
      </w:pPr>
      <w:r>
        <w:rPr>
          <w:rFonts w:asciiTheme="minorHAnsi" w:eastAsia="Book Antiqua" w:hAnsiTheme="minorHAnsi"/>
          <w:color w:val="000000"/>
          <w:sz w:val="28"/>
          <w:szCs w:val="28"/>
        </w:rPr>
        <w:t>Vice-P</w:t>
      </w:r>
      <w:r w:rsidRPr="006D44FD">
        <w:rPr>
          <w:rFonts w:asciiTheme="minorHAnsi" w:eastAsia="Book Antiqua" w:hAnsiTheme="minorHAnsi"/>
          <w:color w:val="000000"/>
          <w:sz w:val="28"/>
          <w:szCs w:val="28"/>
        </w:rPr>
        <w:t>residente</w:t>
      </w:r>
    </w:p>
    <w:p w:rsidR="001469D8" w:rsidRPr="006D44FD" w:rsidRDefault="001469D8" w:rsidP="001469D8">
      <w:pPr>
        <w:spacing w:before="120" w:after="120" w:line="360" w:lineRule="auto"/>
        <w:jc w:val="center"/>
        <w:rPr>
          <w:rFonts w:asciiTheme="minorHAnsi" w:hAnsiTheme="minorHAnsi"/>
          <w:sz w:val="28"/>
          <w:szCs w:val="28"/>
        </w:rPr>
      </w:pPr>
    </w:p>
    <w:p w:rsidR="001469D8" w:rsidRDefault="001469D8" w:rsidP="001469D8">
      <w:pPr>
        <w:spacing w:before="120" w:after="120" w:line="360" w:lineRule="auto"/>
        <w:jc w:val="center"/>
        <w:rPr>
          <w:rFonts w:asciiTheme="minorHAnsi" w:hAnsiTheme="minorHAnsi"/>
          <w:sz w:val="28"/>
          <w:szCs w:val="28"/>
        </w:rPr>
      </w:pPr>
    </w:p>
    <w:p w:rsidR="001469D8" w:rsidRPr="006D44FD" w:rsidRDefault="001469D8" w:rsidP="001469D8">
      <w:pPr>
        <w:spacing w:after="0" w:line="240" w:lineRule="auto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Marcelo Moreira Lopes</w:t>
      </w:r>
    </w:p>
    <w:p w:rsidR="001469D8" w:rsidRPr="006D44FD" w:rsidRDefault="001469D8" w:rsidP="001469D8">
      <w:pPr>
        <w:tabs>
          <w:tab w:val="left" w:pos="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center"/>
        <w:rPr>
          <w:rFonts w:asciiTheme="minorHAnsi" w:eastAsia="Book Antiqua" w:hAnsiTheme="minorHAnsi"/>
          <w:color w:val="000000"/>
          <w:sz w:val="28"/>
          <w:szCs w:val="28"/>
        </w:rPr>
      </w:pPr>
      <w:r>
        <w:rPr>
          <w:rFonts w:asciiTheme="minorHAnsi" w:eastAsia="Book Antiqua" w:hAnsiTheme="minorHAnsi"/>
          <w:color w:val="000000"/>
          <w:sz w:val="28"/>
          <w:szCs w:val="28"/>
        </w:rPr>
        <w:t>Secretário</w:t>
      </w:r>
    </w:p>
    <w:p w:rsidR="001469D8" w:rsidRPr="006D44FD" w:rsidRDefault="001469D8" w:rsidP="00093F32">
      <w:pPr>
        <w:spacing w:line="360" w:lineRule="auto"/>
        <w:jc w:val="center"/>
        <w:rPr>
          <w:rFonts w:asciiTheme="minorHAnsi" w:hAnsiTheme="minorHAnsi"/>
          <w:b/>
          <w:sz w:val="28"/>
          <w:szCs w:val="28"/>
        </w:rPr>
      </w:pPr>
    </w:p>
    <w:sectPr w:rsidR="001469D8" w:rsidRPr="006D44FD" w:rsidSect="006D44FD">
      <w:headerReference w:type="default" r:id="rId12"/>
      <w:footerReference w:type="default" r:id="rId13"/>
      <w:pgSz w:w="12240" w:h="15840"/>
      <w:pgMar w:top="1701" w:right="1134" w:bottom="1134" w:left="1701" w:header="539" w:footer="5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4FD" w:rsidRDefault="006D44FD">
      <w:r>
        <w:separator/>
      </w:r>
    </w:p>
  </w:endnote>
  <w:endnote w:type="continuationSeparator" w:id="0">
    <w:p w:rsidR="006D44FD" w:rsidRDefault="006D4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ld English">
    <w:altName w:val="Times New Roman"/>
    <w:charset w:val="00"/>
    <w:family w:val="auto"/>
    <w:pitch w:val="variable"/>
    <w:sig w:usb0="8000002F" w:usb1="00000048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4FD" w:rsidRPr="00AD23ED" w:rsidRDefault="006D44FD" w:rsidP="00AD23ED">
    <w:pPr>
      <w:pStyle w:val="Cabealho"/>
      <w:pBdr>
        <w:top w:val="single" w:sz="12" w:space="1" w:color="auto"/>
      </w:pBdr>
      <w:jc w:val="center"/>
      <w:rPr>
        <w:rFonts w:ascii="Arial" w:hAnsi="Arial"/>
        <w:color w:val="000000"/>
        <w:sz w:val="16"/>
        <w:szCs w:val="16"/>
      </w:rPr>
    </w:pPr>
    <w:r w:rsidRPr="00AD23ED">
      <w:rPr>
        <w:color w:val="000000"/>
      </w:rPr>
      <w:t xml:space="preserve">    </w:t>
    </w:r>
    <w:r>
      <w:rPr>
        <w:rFonts w:ascii="Arial" w:hAnsi="Arial"/>
        <w:color w:val="000000"/>
        <w:sz w:val="16"/>
        <w:szCs w:val="16"/>
      </w:rPr>
      <w:t>AVENIDA PREFEITO GABRIEL ROSA, 225</w:t>
    </w:r>
    <w:r w:rsidRPr="00AD23ED">
      <w:rPr>
        <w:rFonts w:ascii="Arial" w:hAnsi="Arial"/>
        <w:color w:val="000000"/>
        <w:sz w:val="16"/>
        <w:szCs w:val="16"/>
      </w:rPr>
      <w:t xml:space="preserve"> - CENTRO - CEP 37.542.000 – ESTIVA - MG – FONE/FAX – </w:t>
    </w:r>
    <w:r>
      <w:rPr>
        <w:rFonts w:ascii="Arial" w:hAnsi="Arial"/>
        <w:color w:val="000000"/>
        <w:sz w:val="16"/>
        <w:szCs w:val="16"/>
      </w:rPr>
      <w:t>(</w:t>
    </w:r>
    <w:r w:rsidRPr="00AD23ED">
      <w:rPr>
        <w:rFonts w:ascii="Arial" w:hAnsi="Arial"/>
        <w:color w:val="000000"/>
        <w:sz w:val="16"/>
        <w:szCs w:val="16"/>
      </w:rPr>
      <w:t>35</w:t>
    </w:r>
    <w:r>
      <w:rPr>
        <w:rFonts w:ascii="Arial" w:hAnsi="Arial"/>
        <w:color w:val="000000"/>
        <w:sz w:val="16"/>
        <w:szCs w:val="16"/>
      </w:rPr>
      <w:t>)</w:t>
    </w:r>
    <w:r w:rsidRPr="00AD23ED">
      <w:rPr>
        <w:rFonts w:ascii="Arial" w:hAnsi="Arial"/>
        <w:color w:val="000000"/>
        <w:sz w:val="16"/>
        <w:szCs w:val="16"/>
      </w:rPr>
      <w:t xml:space="preserve"> </w:t>
    </w:r>
    <w:proofErr w:type="gramStart"/>
    <w:r w:rsidRPr="00AD23ED">
      <w:rPr>
        <w:rFonts w:ascii="Arial" w:hAnsi="Arial"/>
        <w:color w:val="000000"/>
        <w:sz w:val="16"/>
        <w:szCs w:val="16"/>
      </w:rPr>
      <w:t>3462.1156</w:t>
    </w:r>
    <w:proofErr w:type="gramEnd"/>
    <w:r w:rsidRPr="00AD23ED">
      <w:rPr>
        <w:rFonts w:ascii="Arial" w:hAnsi="Arial"/>
        <w:color w:val="000000"/>
        <w:sz w:val="16"/>
        <w:szCs w:val="16"/>
      </w:rPr>
      <w:t xml:space="preserve"> </w:t>
    </w:r>
  </w:p>
  <w:p w:rsidR="006D44FD" w:rsidRDefault="006D44FD" w:rsidP="00B4644B">
    <w:pPr>
      <w:ind w:left="708"/>
      <w:jc w:val="center"/>
      <w:rPr>
        <w:sz w:val="16"/>
      </w:rPr>
    </w:pPr>
  </w:p>
  <w:p w:rsidR="006D44FD" w:rsidRPr="00B4644B" w:rsidRDefault="006D44FD" w:rsidP="00B4644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4FD" w:rsidRDefault="006D44FD">
      <w:r>
        <w:separator/>
      </w:r>
    </w:p>
  </w:footnote>
  <w:footnote w:type="continuationSeparator" w:id="0">
    <w:p w:rsidR="006D44FD" w:rsidRDefault="006D4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4FD" w:rsidRDefault="006D44FD" w:rsidP="003349A1">
    <w:pPr>
      <w:framePr w:h="1386" w:hRule="exact" w:hSpace="141" w:wrap="around" w:vAnchor="text" w:hAnchor="page" w:x="1701" w:y="2"/>
    </w:pPr>
    <w:r>
      <w:rPr>
        <w:noProof/>
        <w:sz w:val="20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113030</wp:posOffset>
          </wp:positionV>
          <wp:extent cx="80645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050"/>
      <w:gridCol w:w="6849"/>
    </w:tblGrid>
    <w:tr w:rsidR="006D44FD">
      <w:trPr>
        <w:trHeight w:val="1605"/>
      </w:trPr>
      <w:tc>
        <w:tcPr>
          <w:tcW w:w="2050" w:type="dxa"/>
        </w:tcPr>
        <w:p w:rsidR="006D44FD" w:rsidRDefault="006D44FD" w:rsidP="00790EB2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</w:p>
        <w:p w:rsidR="006D44FD" w:rsidRDefault="006D44FD" w:rsidP="003349A1"/>
        <w:p w:rsidR="006D44FD" w:rsidRPr="003349A1" w:rsidRDefault="006D44FD" w:rsidP="003349A1">
          <w:pPr>
            <w:jc w:val="center"/>
          </w:pPr>
        </w:p>
      </w:tc>
      <w:tc>
        <w:tcPr>
          <w:tcW w:w="6849" w:type="dxa"/>
        </w:tcPr>
        <w:p w:rsidR="006D44FD" w:rsidRDefault="006D44FD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:rsidR="006D44FD" w:rsidRPr="000C7C85" w:rsidRDefault="006D44FD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Câmara</w:t>
          </w:r>
          <w:proofErr w:type="gramStart"/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 xml:space="preserve">  </w:t>
          </w:r>
          <w:proofErr w:type="gramEnd"/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Municipal  de  Estiva</w:t>
          </w:r>
        </w:p>
        <w:p w:rsidR="006D44FD" w:rsidRPr="000E71B7" w:rsidRDefault="004F4B9C" w:rsidP="003349A1">
          <w:pPr>
            <w:tabs>
              <w:tab w:val="left" w:pos="4340"/>
            </w:tabs>
            <w:jc w:val="center"/>
          </w:pPr>
          <w:hyperlink r:id="rId2" w:history="1">
            <w:r w:rsidR="006D44FD" w:rsidRPr="003349A1">
              <w:rPr>
                <w:rStyle w:val="Hyperlink"/>
                <w:rFonts w:ascii="Arial" w:hAnsi="Arial" w:cs="Arial"/>
                <w:b/>
                <w:i/>
                <w:color w:val="000000"/>
              </w:rPr>
              <w:t>camaramunicipal@estivanet.com.br</w:t>
            </w:r>
          </w:hyperlink>
        </w:p>
      </w:tc>
    </w:tr>
  </w:tbl>
  <w:p w:rsidR="006D44FD" w:rsidRDefault="006D44FD" w:rsidP="000E71B7">
    <w:pPr>
      <w:pStyle w:val="Cabealho"/>
      <w:rPr>
        <w:sz w:val="6"/>
      </w:rPr>
    </w:pPr>
  </w:p>
  <w:p w:rsidR="006D44FD" w:rsidRDefault="006D44FD" w:rsidP="000E71B7">
    <w:pPr>
      <w:ind w:left="708"/>
      <w:jc w:val="center"/>
      <w:rPr>
        <w:sz w:val="16"/>
      </w:rPr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68B3753C"/>
    <w:multiLevelType w:val="hybridMultilevel"/>
    <w:tmpl w:val="999C8AA4"/>
    <w:lvl w:ilvl="0" w:tplc="B2FAA7D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1843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204070"/>
    <w:rsid w:val="00003FCD"/>
    <w:rsid w:val="000345DC"/>
    <w:rsid w:val="00043311"/>
    <w:rsid w:val="00053A9C"/>
    <w:rsid w:val="000570A4"/>
    <w:rsid w:val="00093F32"/>
    <w:rsid w:val="000A1A73"/>
    <w:rsid w:val="000B3A9E"/>
    <w:rsid w:val="000B760D"/>
    <w:rsid w:val="000C7C85"/>
    <w:rsid w:val="000D2C38"/>
    <w:rsid w:val="000E71B7"/>
    <w:rsid w:val="000F0545"/>
    <w:rsid w:val="001327AB"/>
    <w:rsid w:val="001342A7"/>
    <w:rsid w:val="00136431"/>
    <w:rsid w:val="001448F0"/>
    <w:rsid w:val="001469D8"/>
    <w:rsid w:val="00152A48"/>
    <w:rsid w:val="001670CF"/>
    <w:rsid w:val="001C5F3C"/>
    <w:rsid w:val="001D3203"/>
    <w:rsid w:val="001D53CF"/>
    <w:rsid w:val="00204070"/>
    <w:rsid w:val="00206BC8"/>
    <w:rsid w:val="0023014A"/>
    <w:rsid w:val="0024192E"/>
    <w:rsid w:val="00275488"/>
    <w:rsid w:val="00284E88"/>
    <w:rsid w:val="00286914"/>
    <w:rsid w:val="00296468"/>
    <w:rsid w:val="002A0070"/>
    <w:rsid w:val="002A7810"/>
    <w:rsid w:val="002B2517"/>
    <w:rsid w:val="002B4223"/>
    <w:rsid w:val="002B6EB6"/>
    <w:rsid w:val="002C2A75"/>
    <w:rsid w:val="002D1F52"/>
    <w:rsid w:val="0030287B"/>
    <w:rsid w:val="00310D5D"/>
    <w:rsid w:val="00323281"/>
    <w:rsid w:val="003232B9"/>
    <w:rsid w:val="00326BA3"/>
    <w:rsid w:val="003349A1"/>
    <w:rsid w:val="003578E7"/>
    <w:rsid w:val="00394DF3"/>
    <w:rsid w:val="003A5803"/>
    <w:rsid w:val="003B51F1"/>
    <w:rsid w:val="003C017D"/>
    <w:rsid w:val="003F7005"/>
    <w:rsid w:val="003F7154"/>
    <w:rsid w:val="004218EF"/>
    <w:rsid w:val="00425D61"/>
    <w:rsid w:val="00434279"/>
    <w:rsid w:val="00444DC4"/>
    <w:rsid w:val="00454F85"/>
    <w:rsid w:val="00485A7C"/>
    <w:rsid w:val="004A24E5"/>
    <w:rsid w:val="004D38AD"/>
    <w:rsid w:val="004E2D40"/>
    <w:rsid w:val="004E5F1B"/>
    <w:rsid w:val="004F4B9C"/>
    <w:rsid w:val="00543021"/>
    <w:rsid w:val="005430F3"/>
    <w:rsid w:val="00560A81"/>
    <w:rsid w:val="005854F6"/>
    <w:rsid w:val="005A7378"/>
    <w:rsid w:val="005D2976"/>
    <w:rsid w:val="005F28D9"/>
    <w:rsid w:val="00624716"/>
    <w:rsid w:val="0062497F"/>
    <w:rsid w:val="00636B5D"/>
    <w:rsid w:val="00650F99"/>
    <w:rsid w:val="00654C36"/>
    <w:rsid w:val="00656FD8"/>
    <w:rsid w:val="0066050B"/>
    <w:rsid w:val="00675A7B"/>
    <w:rsid w:val="0067658E"/>
    <w:rsid w:val="00682A09"/>
    <w:rsid w:val="006C058A"/>
    <w:rsid w:val="006D44FD"/>
    <w:rsid w:val="006F355D"/>
    <w:rsid w:val="006F6AB0"/>
    <w:rsid w:val="007014A8"/>
    <w:rsid w:val="007220DF"/>
    <w:rsid w:val="007519FC"/>
    <w:rsid w:val="00782FA2"/>
    <w:rsid w:val="00790EB2"/>
    <w:rsid w:val="00791EFA"/>
    <w:rsid w:val="007C3355"/>
    <w:rsid w:val="00805F9A"/>
    <w:rsid w:val="00820E75"/>
    <w:rsid w:val="008221E3"/>
    <w:rsid w:val="00822888"/>
    <w:rsid w:val="008311BB"/>
    <w:rsid w:val="00847B90"/>
    <w:rsid w:val="0086000A"/>
    <w:rsid w:val="0089658A"/>
    <w:rsid w:val="008A2A04"/>
    <w:rsid w:val="008B06C4"/>
    <w:rsid w:val="008C2277"/>
    <w:rsid w:val="008F1AE3"/>
    <w:rsid w:val="0091530C"/>
    <w:rsid w:val="00947807"/>
    <w:rsid w:val="009A368B"/>
    <w:rsid w:val="009A7EC9"/>
    <w:rsid w:val="009B5463"/>
    <w:rsid w:val="009E052B"/>
    <w:rsid w:val="009E444A"/>
    <w:rsid w:val="00A01493"/>
    <w:rsid w:val="00A110DA"/>
    <w:rsid w:val="00A30891"/>
    <w:rsid w:val="00A33C9B"/>
    <w:rsid w:val="00A41539"/>
    <w:rsid w:val="00A52791"/>
    <w:rsid w:val="00A60108"/>
    <w:rsid w:val="00A835EE"/>
    <w:rsid w:val="00AB58A7"/>
    <w:rsid w:val="00AD23ED"/>
    <w:rsid w:val="00AE6B9B"/>
    <w:rsid w:val="00B24367"/>
    <w:rsid w:val="00B410AF"/>
    <w:rsid w:val="00B42D7A"/>
    <w:rsid w:val="00B4644B"/>
    <w:rsid w:val="00B46A19"/>
    <w:rsid w:val="00B95B44"/>
    <w:rsid w:val="00BC24CE"/>
    <w:rsid w:val="00BE360F"/>
    <w:rsid w:val="00C0566F"/>
    <w:rsid w:val="00C0715B"/>
    <w:rsid w:val="00C224DF"/>
    <w:rsid w:val="00C75BEE"/>
    <w:rsid w:val="00C81512"/>
    <w:rsid w:val="00CA1F5B"/>
    <w:rsid w:val="00CB0332"/>
    <w:rsid w:val="00CC0D03"/>
    <w:rsid w:val="00CC1133"/>
    <w:rsid w:val="00CC27AE"/>
    <w:rsid w:val="00CD5B20"/>
    <w:rsid w:val="00D2196A"/>
    <w:rsid w:val="00D32117"/>
    <w:rsid w:val="00D34D13"/>
    <w:rsid w:val="00D4609A"/>
    <w:rsid w:val="00D76E44"/>
    <w:rsid w:val="00D96828"/>
    <w:rsid w:val="00DA42B4"/>
    <w:rsid w:val="00DB11DC"/>
    <w:rsid w:val="00DF2377"/>
    <w:rsid w:val="00E229F0"/>
    <w:rsid w:val="00E3028D"/>
    <w:rsid w:val="00E47796"/>
    <w:rsid w:val="00E65554"/>
    <w:rsid w:val="00E70FFB"/>
    <w:rsid w:val="00E74F2D"/>
    <w:rsid w:val="00E76616"/>
    <w:rsid w:val="00E909F3"/>
    <w:rsid w:val="00E96375"/>
    <w:rsid w:val="00EB0801"/>
    <w:rsid w:val="00EB312C"/>
    <w:rsid w:val="00EC29D4"/>
    <w:rsid w:val="00EE5468"/>
    <w:rsid w:val="00EF5F3C"/>
    <w:rsid w:val="00F012E2"/>
    <w:rsid w:val="00F02A11"/>
    <w:rsid w:val="00F046AE"/>
    <w:rsid w:val="00F85DC6"/>
    <w:rsid w:val="00FB7078"/>
    <w:rsid w:val="00FE2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2D4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454F85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454F85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rsid w:val="00454F85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454F85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454F85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54F8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454F8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54F85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454F85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rsid w:val="00454F85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454F85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uiPriority w:val="99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ubttulo">
    <w:name w:val="Subtitle"/>
    <w:basedOn w:val="Normal"/>
    <w:qFormat/>
    <w:rsid w:val="00485A7C"/>
    <w:pPr>
      <w:ind w:left="1440"/>
      <w:jc w:val="both"/>
    </w:pPr>
    <w:rPr>
      <w:rFonts w:ascii="Arial Narrow" w:hAnsi="Arial Narrow"/>
      <w:b/>
      <w:szCs w:val="20"/>
    </w:rPr>
  </w:style>
  <w:style w:type="paragraph" w:styleId="Textoembloco">
    <w:name w:val="Block Text"/>
    <w:basedOn w:val="Normal"/>
    <w:rsid w:val="004A24E5"/>
    <w:pPr>
      <w:autoSpaceDE w:val="0"/>
      <w:autoSpaceDN w:val="0"/>
      <w:adjustRightInd w:val="0"/>
      <w:ind w:left="4860" w:right="1075"/>
      <w:jc w:val="both"/>
    </w:pPr>
    <w:rPr>
      <w:b/>
      <w:bCs/>
      <w:color w:val="000000"/>
    </w:rPr>
  </w:style>
  <w:style w:type="character" w:customStyle="1" w:styleId="apple-style-span">
    <w:name w:val="apple-style-span"/>
    <w:basedOn w:val="Fontepargpadro"/>
    <w:rsid w:val="00CC27AE"/>
  </w:style>
  <w:style w:type="character" w:customStyle="1" w:styleId="apple-converted-space">
    <w:name w:val="apple-converted-space"/>
    <w:basedOn w:val="Fontepargpadro"/>
    <w:rsid w:val="00CC27AE"/>
  </w:style>
  <w:style w:type="character" w:styleId="HiperlinkVisitado">
    <w:name w:val="FollowedHyperlink"/>
    <w:basedOn w:val="Fontepargpadro"/>
    <w:rsid w:val="00CC27A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Emendas/Emc/emc19.ht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alto.gov.br/ccivil_03/LEIS/LCP/Lcp101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lanalto.gov.br/ccivil_03/Constituicao/Constitui%C3%A7ao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constituicao/Emendas/Emc/emc19.ht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@estivanet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FCB3F4-01E7-4880-A45E-DC42F8995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599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>PME</Company>
  <LinksUpToDate>false</LinksUpToDate>
  <CharactersWithSpaces>4152</CharactersWithSpaces>
  <SharedDoc>false</SharedDoc>
  <HLinks>
    <vt:vector size="30" baseType="variant">
      <vt:variant>
        <vt:i4>3997719</vt:i4>
      </vt:variant>
      <vt:variant>
        <vt:i4>9</vt:i4>
      </vt:variant>
      <vt:variant>
        <vt:i4>0</vt:i4>
      </vt:variant>
      <vt:variant>
        <vt:i4>5</vt:i4>
      </vt:variant>
      <vt:variant>
        <vt:lpwstr>http://www.planalto.gov.br/ccivil_03/LEIS/LCP/Lcp101.htm</vt:lpwstr>
      </vt:variant>
      <vt:variant>
        <vt:lpwstr/>
      </vt:variant>
      <vt:variant>
        <vt:i4>7143492</vt:i4>
      </vt:variant>
      <vt:variant>
        <vt:i4>6</vt:i4>
      </vt:variant>
      <vt:variant>
        <vt:i4>0</vt:i4>
      </vt:variant>
      <vt:variant>
        <vt:i4>5</vt:i4>
      </vt:variant>
      <vt:variant>
        <vt:lpwstr>http://www.planalto.gov.br/ccivil_03/Constituicao/Constitui%C3%A7ao.htm</vt:lpwstr>
      </vt:variant>
      <vt:variant>
        <vt:lpwstr>169</vt:lpwstr>
      </vt:variant>
      <vt:variant>
        <vt:i4>2555907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http://www.planalto.gov.br/ccivil_03/constituicao/Emendas/Emc/emc19.htm</vt:lpwstr>
      </vt:variant>
      <vt:variant>
        <vt:lpwstr>art37x</vt:lpwstr>
      </vt:variant>
      <vt:variant>
        <vt:i4>6225972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http://www.planalto.gov.br/ccivil_03/constituicao/Emendas/Emc/emc19.htm</vt:lpwstr>
      </vt:variant>
      <vt:variant>
        <vt:lpwstr>art37</vt:lpwstr>
      </vt:variant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Usuario</cp:lastModifiedBy>
  <cp:revision>8</cp:revision>
  <cp:lastPrinted>2014-02-24T14:21:00Z</cp:lastPrinted>
  <dcterms:created xsi:type="dcterms:W3CDTF">2012-02-13T18:58:00Z</dcterms:created>
  <dcterms:modified xsi:type="dcterms:W3CDTF">2014-02-24T14:23:00Z</dcterms:modified>
</cp:coreProperties>
</file>