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0300" w14:textId="2130998A" w:rsidR="00371078" w:rsidRPr="00371078" w:rsidRDefault="008D0E94" w:rsidP="00371078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8D0E94">
        <w:rPr>
          <w:rFonts w:asciiTheme="minorHAnsi" w:hAnsiTheme="minorHAnsi" w:cstheme="minorHAnsi"/>
          <w:b/>
          <w:bCs/>
          <w:color w:val="000000"/>
        </w:rPr>
        <w:t>PROJETO DE RESOLUÇÃO Nº 00</w:t>
      </w:r>
      <w:r w:rsidR="00B92B9C">
        <w:rPr>
          <w:rFonts w:asciiTheme="minorHAnsi" w:hAnsiTheme="minorHAnsi" w:cstheme="minorHAnsi"/>
          <w:b/>
          <w:bCs/>
          <w:color w:val="000000"/>
        </w:rPr>
        <w:t>2</w:t>
      </w:r>
      <w:r w:rsidRPr="008D0E94">
        <w:rPr>
          <w:rFonts w:asciiTheme="minorHAnsi" w:hAnsiTheme="minorHAnsi" w:cstheme="minorHAnsi"/>
          <w:b/>
          <w:bCs/>
          <w:color w:val="000000"/>
        </w:rPr>
        <w:t>/202</w:t>
      </w:r>
      <w:r w:rsidR="004D51AC">
        <w:rPr>
          <w:rFonts w:asciiTheme="minorHAnsi" w:hAnsiTheme="minorHAnsi" w:cstheme="minorHAnsi"/>
          <w:b/>
          <w:bCs/>
          <w:color w:val="000000"/>
        </w:rPr>
        <w:t>6</w:t>
      </w:r>
      <w:r w:rsidRPr="008D0E94">
        <w:rPr>
          <w:rFonts w:asciiTheme="minorHAnsi" w:hAnsiTheme="minorHAnsi" w:cstheme="minorHAnsi"/>
          <w:b/>
          <w:bCs/>
          <w:color w:val="000000"/>
        </w:rPr>
        <w:t>.</w:t>
      </w:r>
    </w:p>
    <w:p w14:paraId="29EAF0D7" w14:textId="77777777" w:rsidR="00371078" w:rsidRPr="00371078" w:rsidRDefault="00371078" w:rsidP="00371078">
      <w:pPr>
        <w:spacing w:before="100" w:beforeAutospacing="1" w:after="100" w:afterAutospacing="1"/>
        <w:ind w:left="41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1078">
        <w:rPr>
          <w:rFonts w:asciiTheme="minorHAnsi" w:hAnsiTheme="minorHAnsi" w:cstheme="minorHAnsi"/>
          <w:b/>
          <w:bCs/>
          <w:sz w:val="24"/>
          <w:szCs w:val="24"/>
        </w:rPr>
        <w:t>Dispõe sobre a definição dos canais oficiais de transparência e comunicação institucional da Câmara Municipal de Estiva/MG, e dá outras providências.</w:t>
      </w:r>
    </w:p>
    <w:p w14:paraId="352639C7" w14:textId="77777777" w:rsidR="00371078" w:rsidRPr="00371078" w:rsidRDefault="00371078" w:rsidP="00371078">
      <w:pPr>
        <w:spacing w:before="100" w:beforeAutospacing="1" w:after="100" w:afterAutospacing="1"/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14:paraId="4920E7CD" w14:textId="562C1135" w:rsidR="00371078" w:rsidRPr="00371078" w:rsidRDefault="00371078" w:rsidP="0037107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A Câmara Municipal de Estiva, Estado de Minas Gerais, no uso de suas atribuições legais e regimentais, aprova e promulga a seguinte Resolução:</w:t>
      </w:r>
    </w:p>
    <w:p w14:paraId="0E696F3A" w14:textId="77777777" w:rsidR="00371078" w:rsidRPr="00371078" w:rsidRDefault="00371078" w:rsidP="0037107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b/>
          <w:sz w:val="24"/>
          <w:szCs w:val="24"/>
        </w:rPr>
        <w:t>Art. 1º</w:t>
      </w:r>
      <w:r w:rsidRPr="00371078">
        <w:rPr>
          <w:rFonts w:asciiTheme="minorHAnsi" w:hAnsiTheme="minorHAnsi" w:cstheme="minorHAnsi"/>
          <w:sz w:val="24"/>
          <w:szCs w:val="24"/>
        </w:rPr>
        <w:t xml:space="preserve"> Esta Resolução dispõe sobre a definição dos canais oficiais de transparência, publicidade e comunicação institucional da Câmara Municipal de Estiva/MG, destinados à divulgação dos atos administrativos, legislativos e institucionais.</w:t>
      </w:r>
    </w:p>
    <w:p w14:paraId="7DDCD00B" w14:textId="77777777" w:rsidR="00371078" w:rsidRPr="00371078" w:rsidRDefault="00371078" w:rsidP="0037107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b/>
          <w:sz w:val="24"/>
          <w:szCs w:val="24"/>
        </w:rPr>
        <w:t>Art. 2º</w:t>
      </w:r>
      <w:r w:rsidRPr="00371078">
        <w:rPr>
          <w:rFonts w:asciiTheme="minorHAnsi" w:hAnsiTheme="minorHAnsi" w:cstheme="minorHAnsi"/>
          <w:sz w:val="24"/>
          <w:szCs w:val="24"/>
        </w:rPr>
        <w:t xml:space="preserve"> São considerados </w:t>
      </w:r>
      <w:r w:rsidRPr="00371078">
        <w:rPr>
          <w:rFonts w:asciiTheme="minorHAnsi" w:hAnsiTheme="minorHAnsi" w:cstheme="minorHAnsi"/>
          <w:bCs/>
          <w:sz w:val="24"/>
          <w:szCs w:val="24"/>
        </w:rPr>
        <w:t>canais oficiais de publicação com efeitos institucionais e administrativos</w:t>
      </w:r>
      <w:r w:rsidRPr="00371078">
        <w:rPr>
          <w:rFonts w:asciiTheme="minorHAnsi" w:hAnsiTheme="minorHAnsi" w:cstheme="minorHAnsi"/>
          <w:b/>
          <w:sz w:val="24"/>
          <w:szCs w:val="24"/>
        </w:rPr>
        <w:t>,</w:t>
      </w:r>
      <w:r w:rsidRPr="00371078">
        <w:rPr>
          <w:rFonts w:asciiTheme="minorHAnsi" w:hAnsiTheme="minorHAnsi" w:cstheme="minorHAnsi"/>
          <w:sz w:val="24"/>
          <w:szCs w:val="24"/>
        </w:rPr>
        <w:t xml:space="preserve"> para fins de publicidade dos atos:</w:t>
      </w:r>
    </w:p>
    <w:p w14:paraId="1B263D3F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o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mural físico da Câmara Municipal, localizado em seu átrio;</w:t>
      </w:r>
    </w:p>
    <w:p w14:paraId="2508481F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II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porta de entrada da sede da Câmara Municipal, quando utilizada para afixação de atos oficiais;</w:t>
      </w:r>
    </w:p>
    <w:p w14:paraId="49C38382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III – o sítio eletrônico oficial (portal institucional/portal da transparência).</w:t>
      </w:r>
    </w:p>
    <w:p w14:paraId="6C98FF8B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§1º Os canais previstos neste artigo possuem caráter formal para fins de publicidade institucional, observadas as normas legais aplicáveis.</w:t>
      </w:r>
    </w:p>
    <w:p w14:paraId="7560FEF1" w14:textId="739D1264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§2º A publicação no sítio eletrônico deverá ser priorizada como meio de ampla transparência e acesso à informação.</w:t>
      </w:r>
    </w:p>
    <w:p w14:paraId="25215465" w14:textId="77777777" w:rsidR="00371078" w:rsidRPr="00371078" w:rsidRDefault="00371078" w:rsidP="0037107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b/>
          <w:sz w:val="24"/>
          <w:szCs w:val="24"/>
        </w:rPr>
        <w:t>Art. 3º</w:t>
      </w:r>
      <w:r w:rsidRPr="00371078">
        <w:rPr>
          <w:rFonts w:asciiTheme="minorHAnsi" w:hAnsiTheme="minorHAnsi" w:cstheme="minorHAnsi"/>
          <w:sz w:val="24"/>
          <w:szCs w:val="24"/>
        </w:rPr>
        <w:t xml:space="preserve"> São considerados </w:t>
      </w:r>
      <w:r w:rsidRPr="00371078">
        <w:rPr>
          <w:rFonts w:asciiTheme="minorHAnsi" w:hAnsiTheme="minorHAnsi" w:cstheme="minorHAnsi"/>
          <w:bCs/>
          <w:sz w:val="24"/>
          <w:szCs w:val="24"/>
        </w:rPr>
        <w:t>canais institucionais de divulgação</w:t>
      </w:r>
      <w:r w:rsidRPr="00371078">
        <w:rPr>
          <w:rFonts w:asciiTheme="minorHAnsi" w:hAnsiTheme="minorHAnsi" w:cstheme="minorHAnsi"/>
          <w:sz w:val="24"/>
          <w:szCs w:val="24"/>
        </w:rPr>
        <w:t>, com finalidade informativa e de transparência complementar:</w:t>
      </w:r>
    </w:p>
    <w:p w14:paraId="0AAF6F73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página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oficial no Facebook;</w:t>
      </w:r>
    </w:p>
    <w:p w14:paraId="07535091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II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perfil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oficial no Instagram;</w:t>
      </w:r>
    </w:p>
    <w:p w14:paraId="22469096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III – canal oficial no YouTube;</w:t>
      </w:r>
    </w:p>
    <w:p w14:paraId="08259008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IV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outros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meios digitais que venham a ser oficialmente instituídos.</w:t>
      </w:r>
    </w:p>
    <w:p w14:paraId="2413259A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lastRenderedPageBreak/>
        <w:t>§1º Os canais previstos neste artigo não substituem os meios formais de publicação, possuindo caráter complementar e informativo.</w:t>
      </w:r>
    </w:p>
    <w:p w14:paraId="5791F24F" w14:textId="6BD774FF" w:rsid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§2º As transmissões de sessões, comunicados e conteúdos institucionais poderão ser realizados por tais meios.</w:t>
      </w:r>
    </w:p>
    <w:p w14:paraId="34E2A238" w14:textId="43C5D634" w:rsidR="00D9749B" w:rsidRDefault="00D9749B" w:rsidP="00D9749B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371078">
        <w:rPr>
          <w:rFonts w:asciiTheme="minorHAnsi" w:hAnsiTheme="minorHAnsi" w:cstheme="minorHAnsi"/>
          <w:sz w:val="24"/>
          <w:szCs w:val="24"/>
        </w:rPr>
        <w:t xml:space="preserve">º </w:t>
      </w:r>
      <w:r>
        <w:rPr>
          <w:rFonts w:asciiTheme="minorHAnsi" w:hAnsiTheme="minorHAnsi" w:cstheme="minorHAnsi"/>
          <w:sz w:val="24"/>
          <w:szCs w:val="24"/>
        </w:rPr>
        <w:t>Os canais institucionais de divulgação previstos no presente artigo, dependem de anuência da Presidência bem como a Mesa para sua ativação.</w:t>
      </w:r>
    </w:p>
    <w:p w14:paraId="1509AE19" w14:textId="5EB3DAED" w:rsidR="00371078" w:rsidRPr="00371078" w:rsidRDefault="00371078" w:rsidP="00D9749B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b/>
          <w:sz w:val="24"/>
          <w:szCs w:val="24"/>
        </w:rPr>
        <w:t>Art. 4º</w:t>
      </w:r>
      <w:r w:rsidRPr="00371078">
        <w:rPr>
          <w:rFonts w:asciiTheme="minorHAnsi" w:hAnsiTheme="minorHAnsi" w:cstheme="minorHAnsi"/>
          <w:sz w:val="24"/>
          <w:szCs w:val="24"/>
        </w:rPr>
        <w:t xml:space="preserve"> Os canais de comunicação definidos nesta Resolução possuem natureza </w:t>
      </w:r>
      <w:r w:rsidRPr="00371078">
        <w:rPr>
          <w:rFonts w:asciiTheme="minorHAnsi" w:hAnsiTheme="minorHAnsi" w:cstheme="minorHAnsi"/>
          <w:bCs/>
          <w:sz w:val="24"/>
          <w:szCs w:val="24"/>
        </w:rPr>
        <w:t>exclusivamente institucional</w:t>
      </w:r>
      <w:r w:rsidRPr="00371078">
        <w:rPr>
          <w:rFonts w:asciiTheme="minorHAnsi" w:hAnsiTheme="minorHAnsi" w:cstheme="minorHAnsi"/>
          <w:sz w:val="24"/>
          <w:szCs w:val="24"/>
        </w:rPr>
        <w:t>, sendo vedada sua utilização para:</w:t>
      </w:r>
    </w:p>
    <w:p w14:paraId="2F68B00D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promoção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pessoal de agentes públicos;</w:t>
      </w:r>
    </w:p>
    <w:p w14:paraId="5E36BAB0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II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divulgação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de conteúdo de cunho político-partidário;</w:t>
      </w:r>
    </w:p>
    <w:p w14:paraId="74A4D537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III – autopromoção ou favorecimento individual;</w:t>
      </w:r>
    </w:p>
    <w:p w14:paraId="729492AB" w14:textId="77777777" w:rsidR="00371078" w:rsidRPr="00371078" w:rsidRDefault="00371078" w:rsidP="00371078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 xml:space="preserve">IV – </w:t>
      </w:r>
      <w:proofErr w:type="gramStart"/>
      <w:r w:rsidRPr="00371078">
        <w:rPr>
          <w:rFonts w:asciiTheme="minorHAnsi" w:hAnsiTheme="minorHAnsi" w:cstheme="minorHAnsi"/>
          <w:sz w:val="24"/>
          <w:szCs w:val="24"/>
        </w:rPr>
        <w:t>veiculação</w:t>
      </w:r>
      <w:proofErr w:type="gramEnd"/>
      <w:r w:rsidRPr="00371078">
        <w:rPr>
          <w:rFonts w:asciiTheme="minorHAnsi" w:hAnsiTheme="minorHAnsi" w:cstheme="minorHAnsi"/>
          <w:sz w:val="24"/>
          <w:szCs w:val="24"/>
        </w:rPr>
        <w:t xml:space="preserve"> de qualquer conteúdo estranho ao interesse público.</w:t>
      </w:r>
    </w:p>
    <w:p w14:paraId="3755025B" w14:textId="396F6CD3" w:rsidR="00044F85" w:rsidRPr="00D27BA3" w:rsidRDefault="00371078" w:rsidP="00D27BA3">
      <w:p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371078">
        <w:rPr>
          <w:rFonts w:asciiTheme="minorHAnsi" w:hAnsiTheme="minorHAnsi" w:cstheme="minorHAnsi"/>
          <w:sz w:val="24"/>
          <w:szCs w:val="24"/>
        </w:rPr>
        <w:t>Parágrafo único</w:t>
      </w:r>
      <w:r w:rsidRPr="0037107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371078">
        <w:rPr>
          <w:rFonts w:asciiTheme="minorHAnsi" w:hAnsiTheme="minorHAnsi" w:cstheme="minorHAnsi"/>
          <w:sz w:val="24"/>
          <w:szCs w:val="24"/>
        </w:rPr>
        <w:t>Toda comunicação deverá observar os princípios da legalidade, impessoalidade, moralidade, publicidade e eficiência, nos termos do art. 37 da Constituição Federal.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</w:t>
      </w:r>
    </w:p>
    <w:p w14:paraId="1AD4091F" w14:textId="1328C4B1" w:rsidR="00044F85" w:rsidRPr="00044F85" w:rsidRDefault="00044F85" w:rsidP="00044F85">
      <w:pPr>
        <w:keepNext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044F85">
        <w:rPr>
          <w:rFonts w:asciiTheme="minorHAnsi" w:hAnsiTheme="minorHAnsi" w:cstheme="minorHAnsi"/>
          <w:b/>
          <w:sz w:val="24"/>
          <w:szCs w:val="24"/>
        </w:rPr>
        <w:t xml:space="preserve">Art. 5º </w:t>
      </w:r>
      <w:r w:rsidRPr="00044F85">
        <w:rPr>
          <w:rFonts w:asciiTheme="minorHAnsi" w:hAnsiTheme="minorHAnsi" w:cstheme="minorHAnsi"/>
          <w:sz w:val="24"/>
          <w:szCs w:val="24"/>
        </w:rPr>
        <w:t>A gestão, administração e atualização dos canais oficiais de transparência e comunicação institucional competem à</w:t>
      </w:r>
      <w:r w:rsidRPr="00044F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4F85">
        <w:rPr>
          <w:rFonts w:asciiTheme="minorHAnsi" w:hAnsiTheme="minorHAnsi" w:cstheme="minorHAnsi"/>
          <w:bCs/>
          <w:sz w:val="24"/>
          <w:szCs w:val="24"/>
        </w:rPr>
        <w:t>Secretaria da Câmara Municipal</w:t>
      </w:r>
      <w:r w:rsidR="00D9749B">
        <w:rPr>
          <w:rFonts w:asciiTheme="minorHAnsi" w:hAnsiTheme="minorHAnsi" w:cstheme="minorHAnsi"/>
          <w:bCs/>
          <w:sz w:val="24"/>
          <w:szCs w:val="24"/>
        </w:rPr>
        <w:t>,</w:t>
      </w:r>
      <w:r w:rsidRPr="00044F85">
        <w:rPr>
          <w:rFonts w:asciiTheme="minorHAnsi" w:hAnsiTheme="minorHAnsi" w:cstheme="minorHAnsi"/>
          <w:bCs/>
          <w:sz w:val="24"/>
          <w:szCs w:val="24"/>
        </w:rPr>
        <w:t xml:space="preserve"> unidade administrativa equivalente</w:t>
      </w:r>
      <w:r w:rsidR="00D9749B">
        <w:rPr>
          <w:rFonts w:asciiTheme="minorHAnsi" w:hAnsiTheme="minorHAnsi" w:cstheme="minorHAnsi"/>
          <w:bCs/>
          <w:sz w:val="24"/>
          <w:szCs w:val="24"/>
        </w:rPr>
        <w:t xml:space="preserve"> ou responsável técnico</w:t>
      </w:r>
      <w:r w:rsidRPr="00044F85">
        <w:rPr>
          <w:rFonts w:asciiTheme="minorHAnsi" w:hAnsiTheme="minorHAnsi" w:cstheme="minorHAnsi"/>
          <w:sz w:val="24"/>
          <w:szCs w:val="24"/>
        </w:rPr>
        <w:t>,</w:t>
      </w:r>
      <w:r w:rsidRPr="00044F8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44F85">
        <w:rPr>
          <w:rFonts w:asciiTheme="minorHAnsi" w:hAnsiTheme="minorHAnsi" w:cstheme="minorHAnsi"/>
          <w:sz w:val="24"/>
          <w:szCs w:val="24"/>
        </w:rPr>
        <w:t>sob supervisão:</w:t>
      </w:r>
    </w:p>
    <w:p w14:paraId="536EA12F" w14:textId="77777777" w:rsidR="00044F85" w:rsidRPr="00044F85" w:rsidRDefault="00044F85" w:rsidP="00044F85">
      <w:pPr>
        <w:keepNext/>
        <w:jc w:val="both"/>
        <w:outlineLvl w:val="2"/>
        <w:rPr>
          <w:rFonts w:asciiTheme="minorHAnsi" w:hAnsiTheme="minorHAnsi" w:cstheme="minorHAnsi"/>
          <w:sz w:val="24"/>
          <w:szCs w:val="24"/>
        </w:rPr>
      </w:pPr>
    </w:p>
    <w:p w14:paraId="562A6762" w14:textId="77777777" w:rsidR="00044F85" w:rsidRPr="00044F85" w:rsidRDefault="00044F85" w:rsidP="00044F85">
      <w:pPr>
        <w:keepNext/>
        <w:ind w:left="85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044F85">
        <w:rPr>
          <w:rFonts w:asciiTheme="minorHAnsi" w:hAnsiTheme="minorHAnsi" w:cstheme="minorHAnsi"/>
          <w:sz w:val="24"/>
          <w:szCs w:val="24"/>
        </w:rPr>
        <w:t>I – Do Presidente da Câmara;</w:t>
      </w:r>
    </w:p>
    <w:p w14:paraId="33CCF63D" w14:textId="77777777" w:rsidR="00044F85" w:rsidRPr="00044F85" w:rsidRDefault="00044F85" w:rsidP="00044F85">
      <w:pPr>
        <w:keepNext/>
        <w:ind w:left="85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044F85">
        <w:rPr>
          <w:rFonts w:asciiTheme="minorHAnsi" w:hAnsiTheme="minorHAnsi" w:cstheme="minorHAnsi"/>
          <w:sz w:val="24"/>
          <w:szCs w:val="24"/>
        </w:rPr>
        <w:t>II – Da Mesa Diretora.</w:t>
      </w:r>
    </w:p>
    <w:p w14:paraId="590F619E" w14:textId="77777777" w:rsidR="00044F85" w:rsidRPr="00044F85" w:rsidRDefault="00044F85" w:rsidP="00044F85">
      <w:pPr>
        <w:keepNext/>
        <w:ind w:left="851"/>
        <w:jc w:val="both"/>
        <w:outlineLvl w:val="2"/>
        <w:rPr>
          <w:rFonts w:asciiTheme="minorHAnsi" w:hAnsiTheme="minorHAnsi" w:cstheme="minorHAnsi"/>
          <w:sz w:val="24"/>
          <w:szCs w:val="24"/>
        </w:rPr>
      </w:pPr>
    </w:p>
    <w:p w14:paraId="3E20D3F9" w14:textId="77777777" w:rsidR="00044F85" w:rsidRPr="00044F85" w:rsidRDefault="00044F85" w:rsidP="00044F85">
      <w:pPr>
        <w:keepNext/>
        <w:ind w:left="85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044F85">
        <w:rPr>
          <w:rFonts w:asciiTheme="minorHAnsi" w:hAnsiTheme="minorHAnsi" w:cstheme="minorHAnsi"/>
          <w:sz w:val="24"/>
          <w:szCs w:val="24"/>
        </w:rPr>
        <w:t>§1º A divulgação de conteúdos institucionais dependerá de autorização da Presidência ou da Mesa Diretora, conforme a natureza do ato.</w:t>
      </w:r>
    </w:p>
    <w:p w14:paraId="0C70CEAD" w14:textId="77777777" w:rsidR="00044F85" w:rsidRPr="00044F85" w:rsidRDefault="00044F85" w:rsidP="00044F85">
      <w:pPr>
        <w:keepNext/>
        <w:ind w:left="851"/>
        <w:jc w:val="both"/>
        <w:outlineLvl w:val="2"/>
        <w:rPr>
          <w:rFonts w:asciiTheme="minorHAnsi" w:hAnsiTheme="minorHAnsi" w:cstheme="minorHAnsi"/>
          <w:sz w:val="24"/>
          <w:szCs w:val="24"/>
        </w:rPr>
      </w:pPr>
    </w:p>
    <w:p w14:paraId="7501835F" w14:textId="1135AEFD" w:rsidR="00044F85" w:rsidRPr="00D27BA3" w:rsidRDefault="00044F85" w:rsidP="00D27BA3">
      <w:pPr>
        <w:keepNext/>
        <w:ind w:left="85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044F85">
        <w:rPr>
          <w:rFonts w:asciiTheme="minorHAnsi" w:hAnsiTheme="minorHAnsi" w:cstheme="minorHAnsi"/>
          <w:sz w:val="24"/>
          <w:szCs w:val="24"/>
        </w:rPr>
        <w:t>§2º A unidade responsável deverá assegurar a veracidade, integridade e regularidade das informações divulgadas.</w:t>
      </w:r>
    </w:p>
    <w:p w14:paraId="5619BAFD" w14:textId="77777777" w:rsidR="00044F85" w:rsidRPr="00044F85" w:rsidRDefault="00044F85" w:rsidP="00044F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274FE8" w14:textId="77777777" w:rsidR="00044F85" w:rsidRPr="00044F85" w:rsidRDefault="00044F85" w:rsidP="00044F85">
      <w:pPr>
        <w:keepNext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044F85">
        <w:rPr>
          <w:rFonts w:asciiTheme="minorHAnsi" w:hAnsiTheme="minorHAnsi" w:cstheme="minorHAnsi"/>
          <w:b/>
          <w:sz w:val="24"/>
          <w:szCs w:val="24"/>
        </w:rPr>
        <w:t xml:space="preserve">Art. 6º </w:t>
      </w:r>
      <w:r w:rsidRPr="00044F85">
        <w:rPr>
          <w:rFonts w:asciiTheme="minorHAnsi" w:hAnsiTheme="minorHAnsi" w:cstheme="minorHAnsi"/>
          <w:sz w:val="24"/>
          <w:szCs w:val="24"/>
        </w:rPr>
        <w:t>Os atos oficiais deverão ser disponibilizados de forma clara, acessível e atualizada, garantindo transparência ativa e amplo acesso à população.</w:t>
      </w:r>
    </w:p>
    <w:p w14:paraId="63314282" w14:textId="77777777" w:rsidR="00044F85" w:rsidRPr="00044F85" w:rsidRDefault="00044F85" w:rsidP="00044F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D15D26" w14:textId="77777777" w:rsidR="00044F85" w:rsidRPr="00044F85" w:rsidRDefault="00044F85" w:rsidP="00044F85">
      <w:pPr>
        <w:keepNext/>
        <w:jc w:val="both"/>
        <w:outlineLvl w:val="2"/>
        <w:rPr>
          <w:rFonts w:asciiTheme="minorHAnsi" w:hAnsiTheme="minorHAnsi" w:cstheme="minorHAnsi"/>
          <w:b/>
          <w:sz w:val="24"/>
          <w:szCs w:val="24"/>
        </w:rPr>
      </w:pPr>
      <w:r w:rsidRPr="00044F85">
        <w:rPr>
          <w:rFonts w:asciiTheme="minorHAnsi" w:hAnsiTheme="minorHAnsi" w:cstheme="minorHAnsi"/>
          <w:b/>
          <w:sz w:val="24"/>
          <w:szCs w:val="24"/>
        </w:rPr>
        <w:t xml:space="preserve">Art. 7º </w:t>
      </w:r>
      <w:r w:rsidRPr="00044F85">
        <w:rPr>
          <w:rFonts w:asciiTheme="minorHAnsi" w:hAnsiTheme="minorHAnsi" w:cstheme="minorHAnsi"/>
          <w:sz w:val="24"/>
          <w:szCs w:val="24"/>
        </w:rPr>
        <w:t>Esta Resolução entra em vigor na data de sua publicação</w:t>
      </w:r>
      <w:r w:rsidRPr="00044F85">
        <w:rPr>
          <w:rFonts w:asciiTheme="minorHAnsi" w:hAnsiTheme="minorHAnsi" w:cstheme="minorHAnsi"/>
          <w:b/>
          <w:sz w:val="24"/>
          <w:szCs w:val="24"/>
        </w:rPr>
        <w:t>.</w:t>
      </w:r>
    </w:p>
    <w:p w14:paraId="41EF7889" w14:textId="77777777" w:rsidR="00044F85" w:rsidRPr="00044F85" w:rsidRDefault="00044F85" w:rsidP="00044F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EFF1D2" w14:textId="77777777" w:rsidR="00044F85" w:rsidRPr="00044F85" w:rsidRDefault="00044F85" w:rsidP="00044F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1CB4CC" w14:textId="77777777" w:rsidR="00044F85" w:rsidRPr="00044F85" w:rsidRDefault="00044F85" w:rsidP="00044F85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44F85">
        <w:rPr>
          <w:rFonts w:asciiTheme="minorHAnsi" w:hAnsiTheme="minorHAnsi" w:cstheme="minorHAnsi"/>
          <w:sz w:val="24"/>
          <w:szCs w:val="24"/>
        </w:rPr>
        <w:t>Estiva/MG, 04 de abril de 2026.</w:t>
      </w:r>
    </w:p>
    <w:p w14:paraId="14F32148" w14:textId="77777777" w:rsidR="00044F85" w:rsidRDefault="00044F85" w:rsidP="00371078">
      <w:pPr>
        <w:keepNext/>
        <w:jc w:val="both"/>
        <w:outlineLvl w:val="2"/>
        <w:rPr>
          <w:rFonts w:asciiTheme="minorHAnsi" w:hAnsiTheme="minorHAnsi" w:cstheme="minorHAnsi"/>
          <w:b/>
          <w:sz w:val="24"/>
          <w:szCs w:val="24"/>
        </w:rPr>
      </w:pPr>
    </w:p>
    <w:p w14:paraId="00C2676C" w14:textId="77777777" w:rsidR="00044F85" w:rsidRDefault="00044F85" w:rsidP="00371078">
      <w:pPr>
        <w:keepNext/>
        <w:jc w:val="both"/>
        <w:outlineLvl w:val="2"/>
        <w:rPr>
          <w:rFonts w:asciiTheme="minorHAnsi" w:hAnsiTheme="minorHAnsi" w:cstheme="minorHAnsi"/>
          <w:b/>
          <w:sz w:val="24"/>
          <w:szCs w:val="24"/>
        </w:rPr>
      </w:pPr>
    </w:p>
    <w:p w14:paraId="5701D44F" w14:textId="77777777" w:rsidR="00371078" w:rsidRDefault="00371078" w:rsidP="00371078">
      <w:pPr>
        <w:keepNext/>
        <w:jc w:val="both"/>
        <w:outlineLvl w:val="2"/>
        <w:rPr>
          <w:rFonts w:asciiTheme="minorHAnsi" w:hAnsiTheme="minorHAnsi" w:cstheme="minorHAnsi"/>
          <w:b/>
          <w:sz w:val="24"/>
          <w:szCs w:val="24"/>
        </w:rPr>
      </w:pPr>
    </w:p>
    <w:p w14:paraId="3DF30594" w14:textId="77777777" w:rsidR="004D51AC" w:rsidRPr="00C966FB" w:rsidRDefault="004D51AC" w:rsidP="00044F85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 w:cs="Calibri"/>
        </w:rPr>
      </w:pPr>
      <w:bookmarkStart w:id="0" w:name="_Hlk218585001"/>
    </w:p>
    <w:p w14:paraId="2F29DC21" w14:textId="77777777" w:rsidR="004D51AC" w:rsidRPr="00793F7E" w:rsidRDefault="004D51AC" w:rsidP="004D51AC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bookmarkStart w:id="1" w:name="_Hlk218584697"/>
      <w:r w:rsidRPr="00793F7E">
        <w:rPr>
          <w:rFonts w:ascii="Calibri" w:hAnsi="Calibri" w:cs="Calibri"/>
          <w:b/>
          <w:sz w:val="24"/>
          <w:szCs w:val="24"/>
        </w:rPr>
        <w:t xml:space="preserve">VER. JOSÉ PEREIRA DE ANDRADE </w:t>
      </w:r>
    </w:p>
    <w:p w14:paraId="73EE9DE6" w14:textId="77777777" w:rsidR="004D51AC" w:rsidRPr="00793F7E" w:rsidRDefault="004D51AC" w:rsidP="004D51AC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793F7E">
        <w:rPr>
          <w:rFonts w:ascii="Calibri" w:hAnsi="Calibri" w:cs="Calibri"/>
          <w:sz w:val="24"/>
          <w:szCs w:val="24"/>
        </w:rPr>
        <w:t>Presidente</w:t>
      </w:r>
    </w:p>
    <w:p w14:paraId="242C7E70" w14:textId="77777777" w:rsidR="004D51AC" w:rsidRPr="00793F7E" w:rsidRDefault="004D51AC" w:rsidP="004D51A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59FB4828" w14:textId="77777777" w:rsidR="004D51AC" w:rsidRPr="00793F7E" w:rsidRDefault="004D51AC" w:rsidP="004D51A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180C0C96" w14:textId="77777777" w:rsidR="004D51AC" w:rsidRPr="00793F7E" w:rsidRDefault="004D51AC" w:rsidP="004D51AC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793F7E">
        <w:rPr>
          <w:rFonts w:ascii="Calibri" w:hAnsi="Calibri" w:cs="Calibri"/>
          <w:b/>
          <w:sz w:val="24"/>
          <w:szCs w:val="24"/>
        </w:rPr>
        <w:t xml:space="preserve">VERº. JOÃO BATISTA DO CARMO               </w:t>
      </w:r>
      <w:proofErr w:type="spellStart"/>
      <w:r w:rsidRPr="00793F7E">
        <w:rPr>
          <w:rFonts w:ascii="Calibri" w:hAnsi="Calibri" w:cs="Calibri"/>
          <w:b/>
          <w:sz w:val="24"/>
          <w:szCs w:val="24"/>
        </w:rPr>
        <w:t>VERª.</w:t>
      </w:r>
      <w:proofErr w:type="spellEnd"/>
      <w:r w:rsidRPr="00793F7E">
        <w:rPr>
          <w:rFonts w:ascii="Calibri" w:hAnsi="Calibri" w:cs="Calibri"/>
          <w:b/>
          <w:sz w:val="24"/>
          <w:szCs w:val="24"/>
        </w:rPr>
        <w:t xml:space="preserve"> FERNANDA PEREIRA ROSA TURBINO</w:t>
      </w:r>
    </w:p>
    <w:p w14:paraId="214B991B" w14:textId="77777777" w:rsidR="004D51AC" w:rsidRPr="00C966FB" w:rsidRDefault="004D51AC" w:rsidP="004D51AC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93F7E">
        <w:rPr>
          <w:rFonts w:ascii="Calibri" w:hAnsi="Calibri" w:cs="Calibri"/>
          <w:bCs/>
          <w:sz w:val="24"/>
          <w:szCs w:val="24"/>
        </w:rPr>
        <w:t xml:space="preserve">                              Vice-Presidente                                      </w:t>
      </w:r>
      <w:r w:rsidRPr="00793F7E">
        <w:rPr>
          <w:rFonts w:ascii="Calibri" w:hAnsi="Calibri" w:cs="Calibri"/>
          <w:sz w:val="24"/>
          <w:szCs w:val="24"/>
        </w:rPr>
        <w:t xml:space="preserve">                    </w:t>
      </w:r>
      <w:r w:rsidRPr="00793F7E">
        <w:rPr>
          <w:rFonts w:ascii="Calibri" w:hAnsi="Calibri" w:cs="Calibri"/>
          <w:bCs/>
          <w:sz w:val="24"/>
          <w:szCs w:val="24"/>
        </w:rPr>
        <w:t>Secretária</w:t>
      </w:r>
    </w:p>
    <w:p w14:paraId="6C3D66A4" w14:textId="77777777" w:rsidR="004D51AC" w:rsidRPr="00C966FB" w:rsidRDefault="004D51AC" w:rsidP="004D51AC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="Calibri" w:hAnsi="Calibri" w:cs="Calibri"/>
          <w:color w:val="000000"/>
        </w:rPr>
      </w:pPr>
    </w:p>
    <w:bookmarkEnd w:id="0"/>
    <w:bookmarkEnd w:id="1"/>
    <w:sectPr w:rsidR="004D51AC" w:rsidRPr="00C966FB" w:rsidSect="00802565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2A5D" w14:textId="77777777" w:rsidR="00076033" w:rsidRDefault="00076033">
      <w:r>
        <w:separator/>
      </w:r>
    </w:p>
  </w:endnote>
  <w:endnote w:type="continuationSeparator" w:id="0">
    <w:p w14:paraId="3C4102C7" w14:textId="77777777" w:rsidR="00076033" w:rsidRDefault="0007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C19" w14:textId="77777777" w:rsidR="00E24AED" w:rsidRPr="00C209B4" w:rsidRDefault="0082375C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754E4A" wp14:editId="65494512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BBBB9" w14:textId="77777777"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54E4A"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Av2gEAAJsDAAAOAAAAZHJzL2Uyb0RvYy54bWysU9tu2zAMfR+wfxD0vtjO0iYx4hRFiwwD&#10;ugvQ7QNkWb5gtqiRSuz8/SglTbPtbdiLIF5EnkMebe6moRcHg9SBLWQ2S6UwVkPV2aaQ37/t3q2k&#10;IK9spXqwppBHQ/Ju+/bNZnS5mUMLfWVQcBFL+egK2Xrv8iQh3ZpB0QycsRysAQfl2cQmqVCNXH3o&#10;k3ma3iYjYOUQtCFi7+MpKLexfl0b7b/UNRkv+kIyNh9PjGcZzmS7UXmDyrWdPsNQ/4BiUJ3lppdS&#10;j8orscfur1JDpxEIaj/TMCRQ1502kQOzydI/2Dy3ypnIhYdD7jIm+n9l9efDs/uKATq5J9A/SFh4&#10;aJVtzD0ijK1RFbfLwqCS0VF+eRAM4qeiHD9BxatVew9xBlONQyjI7MQUR328jNpMXmh2vk/XqxUv&#10;RHPodpll65vYQeUvjx2S/2BgEOFSSORNxuLq8EQ+gFH5S0roZWHX9X3cZm9/c3Bi8ETwAW+QBuV+&#10;KifODtcSqiPTQDiJg8XMl3DOlwxwZG0Ukn7uFRop+o+Wp7HOFosgpmgsbpZzNvA6Ul5HlNUtsOS0&#10;RylOxoM/SXDvsGtabpdFbuTueYa7LvJ7hXYGzwqItM9qDRK7tmPW65/a/gIAAP//AwBQSwMEFAAG&#10;AAgAAAAhAL9H70DfAAAACwEAAA8AAABkcnMvZG93bnJldi54bWxMj0FPwzAMhe9I/IfISNxYso6V&#10;0TWdEBIXhDSxcdgxS7ymokmqJt3Cv8ec2Ml+9tPz53qTXc/OOMYueAnzmQCGXgfT+VbC1/7tYQUs&#10;JuWN6oNHCT8YYdPc3tSqMuHiP/G8Sy2jEB8rJcGmNFScR23RqTgLA3rancLoVCI5ttyM6kLhrueF&#10;ECV3qvN0waoBXy3q793kJOzLfNB5OszxQ69arXBr3ftWyvu7/LIGljCnfzP84RM6NMR0DJM3kfWk&#10;l0tyUhXPT9SRo3xcADvSpBCLAnhT8+sfml8AAAD//wMAUEsBAi0AFAAGAAgAAAAhALaDOJL+AAAA&#10;4QEAABMAAAAAAAAAAAAAAAAAAAAAAFtDb250ZW50X1R5cGVzXS54bWxQSwECLQAUAAYACAAAACEA&#10;OP0h/9YAAACUAQAACwAAAAAAAAAAAAAAAAAvAQAAX3JlbHMvLnJlbHNQSwECLQAUAAYACAAAACEA&#10;OwCAL9oBAACbAwAADgAAAAAAAAAAAAAAAAAuAgAAZHJzL2Uyb0RvYy54bWxQSwECLQAUAAYACAAA&#10;ACEAv0fvQN8AAAAL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46EBBBB9" w14:textId="77777777"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EF35" w14:textId="77777777" w:rsidR="00076033" w:rsidRDefault="00076033">
      <w:r>
        <w:separator/>
      </w:r>
    </w:p>
  </w:footnote>
  <w:footnote w:type="continuationSeparator" w:id="0">
    <w:p w14:paraId="0AB7954F" w14:textId="77777777" w:rsidR="00076033" w:rsidRDefault="0007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E24D" w14:textId="77777777"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D265CA0" w14:textId="77777777" w:rsidTr="001B7983">
      <w:tc>
        <w:tcPr>
          <w:tcW w:w="2093" w:type="dxa"/>
        </w:tcPr>
        <w:p w14:paraId="3DD3553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4CC5A187" wp14:editId="54D29A46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786C5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E0B47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762D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179B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63B3D10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46737F1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6D9BAB9" w14:textId="77777777"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14:paraId="69DCF81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3BC50E6" w14:textId="77777777"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436632619">
    <w:abstractNumId w:val="6"/>
  </w:num>
  <w:num w:numId="2" w16cid:durableId="210268577">
    <w:abstractNumId w:val="4"/>
  </w:num>
  <w:num w:numId="3" w16cid:durableId="36595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897199">
    <w:abstractNumId w:val="5"/>
  </w:num>
  <w:num w:numId="5" w16cid:durableId="8941243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002703">
    <w:abstractNumId w:val="1"/>
    <w:lvlOverride w:ilvl="0">
      <w:startOverride w:val="1"/>
    </w:lvlOverride>
  </w:num>
  <w:num w:numId="7" w16cid:durableId="301811827">
    <w:abstractNumId w:val="3"/>
    <w:lvlOverride w:ilvl="0">
      <w:startOverride w:val="1"/>
    </w:lvlOverride>
  </w:num>
  <w:num w:numId="8" w16cid:durableId="381639172">
    <w:abstractNumId w:val="2"/>
  </w:num>
  <w:num w:numId="9" w16cid:durableId="728722527">
    <w:abstractNumId w:val="0"/>
  </w:num>
  <w:num w:numId="10" w16cid:durableId="837429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44F85"/>
    <w:rsid w:val="00050209"/>
    <w:rsid w:val="00053C08"/>
    <w:rsid w:val="00054F36"/>
    <w:rsid w:val="0006039F"/>
    <w:rsid w:val="000606DE"/>
    <w:rsid w:val="00064E0E"/>
    <w:rsid w:val="000663E8"/>
    <w:rsid w:val="000671EC"/>
    <w:rsid w:val="00074854"/>
    <w:rsid w:val="00076033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D78D6"/>
    <w:rsid w:val="000F64AA"/>
    <w:rsid w:val="00101C95"/>
    <w:rsid w:val="001073EA"/>
    <w:rsid w:val="00107439"/>
    <w:rsid w:val="00107D45"/>
    <w:rsid w:val="00110656"/>
    <w:rsid w:val="001130DB"/>
    <w:rsid w:val="00117483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95618"/>
    <w:rsid w:val="001B2FA8"/>
    <w:rsid w:val="001B368A"/>
    <w:rsid w:val="001B4B98"/>
    <w:rsid w:val="001B7816"/>
    <w:rsid w:val="001C01A2"/>
    <w:rsid w:val="001C1F6A"/>
    <w:rsid w:val="001C4965"/>
    <w:rsid w:val="001D69AD"/>
    <w:rsid w:val="001E1327"/>
    <w:rsid w:val="001E1873"/>
    <w:rsid w:val="001F041B"/>
    <w:rsid w:val="001F08EF"/>
    <w:rsid w:val="001F24DE"/>
    <w:rsid w:val="002038CF"/>
    <w:rsid w:val="00221016"/>
    <w:rsid w:val="002266CD"/>
    <w:rsid w:val="00231A92"/>
    <w:rsid w:val="00232BB6"/>
    <w:rsid w:val="00232C16"/>
    <w:rsid w:val="002333B5"/>
    <w:rsid w:val="0023396B"/>
    <w:rsid w:val="00236438"/>
    <w:rsid w:val="002421BB"/>
    <w:rsid w:val="00244E2E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87BF1"/>
    <w:rsid w:val="00293DE7"/>
    <w:rsid w:val="00293E25"/>
    <w:rsid w:val="002945AB"/>
    <w:rsid w:val="002A2761"/>
    <w:rsid w:val="002B3379"/>
    <w:rsid w:val="002B3E97"/>
    <w:rsid w:val="002B7F96"/>
    <w:rsid w:val="002C256F"/>
    <w:rsid w:val="002C2BE1"/>
    <w:rsid w:val="002C53E6"/>
    <w:rsid w:val="002D32B1"/>
    <w:rsid w:val="002D38C5"/>
    <w:rsid w:val="002D535C"/>
    <w:rsid w:val="002E5A37"/>
    <w:rsid w:val="002E5A85"/>
    <w:rsid w:val="002F11E1"/>
    <w:rsid w:val="003005CB"/>
    <w:rsid w:val="003022A6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71078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86CC8"/>
    <w:rsid w:val="00490D8A"/>
    <w:rsid w:val="0049439C"/>
    <w:rsid w:val="0049458C"/>
    <w:rsid w:val="004A6CA0"/>
    <w:rsid w:val="004A765B"/>
    <w:rsid w:val="004B15A9"/>
    <w:rsid w:val="004B2A2A"/>
    <w:rsid w:val="004B5986"/>
    <w:rsid w:val="004B792A"/>
    <w:rsid w:val="004C12DE"/>
    <w:rsid w:val="004C1AB5"/>
    <w:rsid w:val="004D36E7"/>
    <w:rsid w:val="004D51AC"/>
    <w:rsid w:val="004D72F9"/>
    <w:rsid w:val="004E0641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456D2"/>
    <w:rsid w:val="005512D8"/>
    <w:rsid w:val="00553C36"/>
    <w:rsid w:val="00557A82"/>
    <w:rsid w:val="00567C5B"/>
    <w:rsid w:val="00577250"/>
    <w:rsid w:val="005776D7"/>
    <w:rsid w:val="005852CC"/>
    <w:rsid w:val="00586C91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50D8D"/>
    <w:rsid w:val="00652D4F"/>
    <w:rsid w:val="0066135F"/>
    <w:rsid w:val="00661A92"/>
    <w:rsid w:val="00667A3B"/>
    <w:rsid w:val="00670713"/>
    <w:rsid w:val="00680111"/>
    <w:rsid w:val="00681BB6"/>
    <w:rsid w:val="00681ED9"/>
    <w:rsid w:val="00693046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90C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80A13"/>
    <w:rsid w:val="007851C6"/>
    <w:rsid w:val="007920F9"/>
    <w:rsid w:val="007947AD"/>
    <w:rsid w:val="00796372"/>
    <w:rsid w:val="007A0BB6"/>
    <w:rsid w:val="007A2E5B"/>
    <w:rsid w:val="007B4D3E"/>
    <w:rsid w:val="007B5320"/>
    <w:rsid w:val="007C1CC8"/>
    <w:rsid w:val="007D0013"/>
    <w:rsid w:val="007D0D8A"/>
    <w:rsid w:val="007D27A1"/>
    <w:rsid w:val="007D5E82"/>
    <w:rsid w:val="007D78D2"/>
    <w:rsid w:val="007D7A90"/>
    <w:rsid w:val="007E4C7D"/>
    <w:rsid w:val="007E5975"/>
    <w:rsid w:val="007F00E3"/>
    <w:rsid w:val="007F5EA3"/>
    <w:rsid w:val="007F678E"/>
    <w:rsid w:val="00800EF1"/>
    <w:rsid w:val="008019C0"/>
    <w:rsid w:val="00801BF6"/>
    <w:rsid w:val="00802565"/>
    <w:rsid w:val="008031F1"/>
    <w:rsid w:val="00803E7C"/>
    <w:rsid w:val="0080710B"/>
    <w:rsid w:val="008207D2"/>
    <w:rsid w:val="00822B8A"/>
    <w:rsid w:val="0082375C"/>
    <w:rsid w:val="008251AC"/>
    <w:rsid w:val="0083773D"/>
    <w:rsid w:val="00837C54"/>
    <w:rsid w:val="00841EEA"/>
    <w:rsid w:val="008516DF"/>
    <w:rsid w:val="00855F28"/>
    <w:rsid w:val="008628D1"/>
    <w:rsid w:val="008662A0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5F5"/>
    <w:rsid w:val="008A0687"/>
    <w:rsid w:val="008A4A04"/>
    <w:rsid w:val="008A6D69"/>
    <w:rsid w:val="008B533C"/>
    <w:rsid w:val="008C2BEE"/>
    <w:rsid w:val="008C50C0"/>
    <w:rsid w:val="008D094A"/>
    <w:rsid w:val="008D0E94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5738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04F5"/>
    <w:rsid w:val="009624C0"/>
    <w:rsid w:val="009625F7"/>
    <w:rsid w:val="009716B2"/>
    <w:rsid w:val="00977CF5"/>
    <w:rsid w:val="00983574"/>
    <w:rsid w:val="00993305"/>
    <w:rsid w:val="00994F0F"/>
    <w:rsid w:val="00994FD1"/>
    <w:rsid w:val="009B7435"/>
    <w:rsid w:val="009C263E"/>
    <w:rsid w:val="009C7FCF"/>
    <w:rsid w:val="009D2984"/>
    <w:rsid w:val="009D60C5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27B28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572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07C59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2B9C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3234"/>
    <w:rsid w:val="00BF4DE4"/>
    <w:rsid w:val="00BF6D33"/>
    <w:rsid w:val="00C025DA"/>
    <w:rsid w:val="00C06A76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B7"/>
    <w:rsid w:val="00CB69E0"/>
    <w:rsid w:val="00CC211E"/>
    <w:rsid w:val="00CC6A9F"/>
    <w:rsid w:val="00CC6C35"/>
    <w:rsid w:val="00CD3649"/>
    <w:rsid w:val="00CD4848"/>
    <w:rsid w:val="00CD75CB"/>
    <w:rsid w:val="00CD7C9B"/>
    <w:rsid w:val="00CE3D51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27BA3"/>
    <w:rsid w:val="00D30B78"/>
    <w:rsid w:val="00D31841"/>
    <w:rsid w:val="00D40DA6"/>
    <w:rsid w:val="00D42648"/>
    <w:rsid w:val="00D511CF"/>
    <w:rsid w:val="00D64CCD"/>
    <w:rsid w:val="00D65330"/>
    <w:rsid w:val="00D668A3"/>
    <w:rsid w:val="00D66D41"/>
    <w:rsid w:val="00D75951"/>
    <w:rsid w:val="00D831D2"/>
    <w:rsid w:val="00D8331E"/>
    <w:rsid w:val="00D85250"/>
    <w:rsid w:val="00D945AF"/>
    <w:rsid w:val="00D952A4"/>
    <w:rsid w:val="00D9749B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8DD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0D84"/>
    <w:rsid w:val="00F24E2D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96201"/>
    <w:rsid w:val="00FA04E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4168A55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3DDE-DB72-4437-8713-CE2CD421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3524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6</cp:revision>
  <cp:lastPrinted>2026-04-06T21:11:00Z</cp:lastPrinted>
  <dcterms:created xsi:type="dcterms:W3CDTF">2026-04-06T18:57:00Z</dcterms:created>
  <dcterms:modified xsi:type="dcterms:W3CDTF">2026-04-06T21:11:00Z</dcterms:modified>
</cp:coreProperties>
</file>